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17" w:rsidRDefault="00B20517" w:rsidP="00B20517">
      <w:pPr>
        <w:jc w:val="center"/>
        <w:rPr>
          <w:sz w:val="28"/>
          <w:szCs w:val="28"/>
        </w:rPr>
      </w:pPr>
      <w:r w:rsidRPr="000653C4">
        <w:rPr>
          <w:noProof/>
          <w:sz w:val="28"/>
          <w:szCs w:val="28"/>
        </w:rPr>
        <w:drawing>
          <wp:inline distT="0" distB="0" distL="0" distR="0" wp14:anchorId="732E41D8" wp14:editId="50A0EC63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517" w:rsidRPr="00E62B6E" w:rsidRDefault="00B20517" w:rsidP="00B20517">
      <w:pPr>
        <w:ind w:left="-426" w:firstLine="426"/>
        <w:jc w:val="center"/>
        <w:rPr>
          <w:sz w:val="10"/>
          <w:szCs w:val="28"/>
        </w:rPr>
      </w:pP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A2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B20517" w:rsidRPr="0074736D" w:rsidRDefault="00B20517" w:rsidP="00B20517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9619D" wp14:editId="3F42A11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51578AC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FBgIAADEEAAAOAAAAZHJzL2Uyb0RvYy54bWysU8uO0zAU3SPxD5b3NGlRKx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TVTaFBgIAADE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067C" wp14:editId="5FA4AB0C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8390442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  <w:r w:rsidRPr="00883DED">
        <w:rPr>
          <w:b/>
          <w:sz w:val="28"/>
          <w:szCs w:val="28"/>
        </w:rPr>
        <w:t>РАСПОРЯЖЕНИЕ</w: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</w:p>
    <w:p w:rsidR="00B20517" w:rsidRPr="00883DED" w:rsidRDefault="00163464" w:rsidP="00B205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15 мая</w:t>
      </w:r>
      <w:r w:rsidR="00A349C8">
        <w:rPr>
          <w:sz w:val="28"/>
          <w:szCs w:val="28"/>
        </w:rPr>
        <w:t xml:space="preserve"> </w:t>
      </w:r>
      <w:r w:rsidR="002B6E97">
        <w:rPr>
          <w:sz w:val="28"/>
          <w:szCs w:val="28"/>
        </w:rPr>
        <w:t xml:space="preserve">  </w:t>
      </w:r>
      <w:r w:rsidR="007D7726">
        <w:rPr>
          <w:sz w:val="28"/>
          <w:szCs w:val="28"/>
        </w:rPr>
        <w:t>2019</w:t>
      </w:r>
      <w:r w:rsidR="00B20517" w:rsidRPr="00883DED">
        <w:rPr>
          <w:sz w:val="28"/>
          <w:szCs w:val="28"/>
        </w:rPr>
        <w:t xml:space="preserve"> г. </w:t>
      </w:r>
      <w:r w:rsidR="00B20517" w:rsidRPr="00883DED">
        <w:rPr>
          <w:sz w:val="28"/>
          <w:szCs w:val="28"/>
        </w:rPr>
        <w:tab/>
      </w:r>
      <w:r w:rsidR="00B20517" w:rsidRPr="00883DED">
        <w:rPr>
          <w:sz w:val="28"/>
          <w:szCs w:val="28"/>
        </w:rPr>
        <w:tab/>
      </w:r>
      <w:r w:rsidR="00B20517" w:rsidRPr="00883DED">
        <w:rPr>
          <w:sz w:val="28"/>
          <w:szCs w:val="28"/>
        </w:rPr>
        <w:tab/>
      </w:r>
      <w:r w:rsidR="00B20517" w:rsidRPr="00883DED">
        <w:rPr>
          <w:sz w:val="28"/>
          <w:szCs w:val="28"/>
        </w:rPr>
        <w:tab/>
      </w:r>
      <w:r w:rsidR="00B20517" w:rsidRPr="00883DED">
        <w:rPr>
          <w:sz w:val="28"/>
          <w:szCs w:val="28"/>
        </w:rPr>
        <w:tab/>
      </w:r>
      <w:r w:rsidR="00B20517" w:rsidRPr="00883DED">
        <w:rPr>
          <w:sz w:val="28"/>
          <w:szCs w:val="28"/>
        </w:rPr>
        <w:tab/>
      </w:r>
      <w:r w:rsidR="00B20517" w:rsidRPr="00883DED">
        <w:rPr>
          <w:sz w:val="28"/>
          <w:szCs w:val="28"/>
        </w:rPr>
        <w:tab/>
      </w:r>
      <w:r w:rsidR="00B20517">
        <w:rPr>
          <w:sz w:val="28"/>
          <w:szCs w:val="28"/>
        </w:rPr>
        <w:t xml:space="preserve">             </w:t>
      </w:r>
      <w:r w:rsidR="00B20517" w:rsidRPr="00883DED">
        <w:rPr>
          <w:sz w:val="28"/>
          <w:szCs w:val="28"/>
        </w:rPr>
        <w:t xml:space="preserve">№ </w:t>
      </w:r>
      <w:r w:rsidR="00A01D54">
        <w:rPr>
          <w:sz w:val="28"/>
          <w:szCs w:val="28"/>
        </w:rPr>
        <w:t>16/С</w:t>
      </w:r>
      <w:r w:rsidR="00B20517">
        <w:rPr>
          <w:sz w:val="28"/>
          <w:szCs w:val="28"/>
        </w:rPr>
        <w:t xml:space="preserve">         </w:t>
      </w:r>
    </w:p>
    <w:p w:rsidR="00B455AD" w:rsidRDefault="00B455AD" w:rsidP="0066788F">
      <w:pPr>
        <w:spacing w:line="216" w:lineRule="auto"/>
        <w:jc w:val="center"/>
      </w:pPr>
    </w:p>
    <w:p w:rsidR="00B455AD" w:rsidRDefault="00B455AD" w:rsidP="0066788F">
      <w:pPr>
        <w:jc w:val="center"/>
        <w:rPr>
          <w:b/>
          <w:sz w:val="28"/>
          <w:szCs w:val="28"/>
        </w:rPr>
      </w:pPr>
      <w:r w:rsidRPr="0037582F">
        <w:rPr>
          <w:b/>
          <w:sz w:val="28"/>
          <w:szCs w:val="28"/>
        </w:rPr>
        <w:t>О</w:t>
      </w:r>
      <w:r w:rsidR="00753DA1" w:rsidRPr="0037582F">
        <w:rPr>
          <w:b/>
          <w:sz w:val="28"/>
          <w:szCs w:val="28"/>
        </w:rPr>
        <w:t xml:space="preserve">б </w:t>
      </w:r>
      <w:r w:rsidRPr="0037582F">
        <w:rPr>
          <w:b/>
          <w:sz w:val="28"/>
          <w:szCs w:val="28"/>
        </w:rPr>
        <w:t xml:space="preserve">утверждении </w:t>
      </w:r>
      <w:r w:rsidR="000834E6" w:rsidRPr="000834E6">
        <w:rPr>
          <w:b/>
          <w:sz w:val="28"/>
          <w:szCs w:val="28"/>
        </w:rPr>
        <w:t xml:space="preserve">нормативных затрат на обеспечение функций </w:t>
      </w:r>
      <w:r w:rsidR="007406C7">
        <w:rPr>
          <w:b/>
          <w:sz w:val="28"/>
          <w:szCs w:val="28"/>
        </w:rPr>
        <w:t xml:space="preserve">Совета Гагаринского муниципального округа </w:t>
      </w:r>
    </w:p>
    <w:p w:rsidR="00B415C3" w:rsidRDefault="00B415C3" w:rsidP="0066788F">
      <w:pPr>
        <w:jc w:val="center"/>
        <w:rPr>
          <w:sz w:val="28"/>
          <w:szCs w:val="28"/>
        </w:rPr>
      </w:pPr>
    </w:p>
    <w:p w:rsidR="0037582F" w:rsidRPr="002807D8" w:rsidRDefault="00B455AD" w:rsidP="002807D8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9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 w:rsidR="00A400B9"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</w:t>
      </w:r>
      <w:r w:rsidR="00B8509C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от 05</w:t>
      </w:r>
      <w:r w:rsidR="00F413A1">
        <w:rPr>
          <w:rFonts w:cs="Calibri"/>
          <w:b w:val="0"/>
          <w:i w:val="0"/>
          <w:sz w:val="28"/>
          <w:szCs w:val="28"/>
          <w:lang w:val="ru-RU"/>
        </w:rPr>
        <w:t>.04.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 w:rsidR="00F413A1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2807D8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10" w:history="1">
        <w:r w:rsidR="000834E6"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="000834E6"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</w:t>
      </w:r>
      <w:r w:rsidR="000834E6" w:rsidRPr="008106A4">
        <w:rPr>
          <w:rFonts w:cs="Calibri"/>
          <w:b w:val="0"/>
          <w:i w:val="0"/>
          <w:sz w:val="28"/>
          <w:szCs w:val="28"/>
          <w:lang w:val="ru-RU"/>
        </w:rPr>
        <w:t xml:space="preserve">13.10.2014 </w:t>
      </w:r>
      <w:r w:rsidR="000834E6">
        <w:rPr>
          <w:rFonts w:cs="Calibri"/>
          <w:b w:val="0"/>
          <w:i w:val="0"/>
          <w:sz w:val="28"/>
          <w:szCs w:val="28"/>
          <w:lang w:val="ru-RU"/>
        </w:rPr>
        <w:t>№</w:t>
      </w:r>
      <w:r w:rsidR="000834E6" w:rsidRPr="008106A4">
        <w:rPr>
          <w:rFonts w:cs="Calibri"/>
          <w:b w:val="0"/>
          <w:i w:val="0"/>
          <w:sz w:val="28"/>
          <w:szCs w:val="28"/>
          <w:lang w:val="ru-RU"/>
        </w:rPr>
        <w:t xml:space="preserve"> 1047 </w:t>
      </w:r>
      <w:r w:rsidR="000834E6">
        <w:rPr>
          <w:rFonts w:cs="Calibri"/>
          <w:b w:val="0"/>
          <w:i w:val="0"/>
          <w:sz w:val="28"/>
          <w:szCs w:val="28"/>
          <w:lang w:val="ru-RU"/>
        </w:rPr>
        <w:t>«</w:t>
      </w:r>
      <w:r w:rsidR="000834E6" w:rsidRPr="008106A4">
        <w:rPr>
          <w:rFonts w:cs="Calibri"/>
          <w:b w:val="0"/>
          <w:i w:val="0"/>
          <w:sz w:val="28"/>
          <w:szCs w:val="28"/>
          <w:lang w:val="ru-RU"/>
        </w:rPr>
        <w:t>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r w:rsidR="000834E6">
        <w:rPr>
          <w:rFonts w:cs="Calibri"/>
          <w:b w:val="0"/>
          <w:i w:val="0"/>
          <w:sz w:val="28"/>
          <w:szCs w:val="28"/>
          <w:lang w:val="ru-RU"/>
        </w:rPr>
        <w:t>»</w:t>
      </w:r>
      <w:r w:rsidR="00EC50D5">
        <w:rPr>
          <w:rFonts w:cs="Calibri"/>
          <w:b w:val="0"/>
          <w:i w:val="0"/>
          <w:sz w:val="28"/>
          <w:szCs w:val="28"/>
          <w:lang w:val="ru-RU"/>
        </w:rPr>
        <w:t>, постановлениями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и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B8509C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          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от 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06</w:t>
      </w:r>
      <w:r w:rsidR="00EC50D5">
        <w:rPr>
          <w:rFonts w:cs="Calibri"/>
          <w:b w:val="0"/>
          <w:i w:val="0"/>
          <w:sz w:val="28"/>
          <w:szCs w:val="28"/>
          <w:lang w:val="ru-RU"/>
        </w:rPr>
        <w:t>.10.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7</w:t>
      </w:r>
      <w:r w:rsidR="00B8509C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102-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D31195"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»,</w:t>
      </w:r>
      <w:r w:rsidR="00196CA6"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от </w:t>
      </w:r>
      <w:r w:rsidR="00EC50D5">
        <w:rPr>
          <w:rFonts w:cs="Calibri"/>
          <w:b w:val="0"/>
          <w:i w:val="0"/>
          <w:sz w:val="28"/>
          <w:szCs w:val="28"/>
          <w:lang w:val="ru-RU"/>
        </w:rPr>
        <w:t>01.11.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EC50D5">
        <w:rPr>
          <w:rFonts w:cs="Calibri"/>
          <w:b w:val="0"/>
          <w:i w:val="0"/>
          <w:sz w:val="28"/>
          <w:szCs w:val="28"/>
          <w:lang w:val="ru-RU"/>
        </w:rPr>
        <w:t>7</w:t>
      </w:r>
      <w:r w:rsidR="00B8509C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EC50D5">
        <w:rPr>
          <w:rFonts w:cs="Calibri"/>
          <w:b w:val="0"/>
          <w:i w:val="0"/>
          <w:sz w:val="28"/>
          <w:szCs w:val="28"/>
          <w:lang w:val="ru-RU"/>
        </w:rPr>
        <w:t xml:space="preserve">  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№ </w:t>
      </w:r>
      <w:r w:rsidR="000834E6">
        <w:rPr>
          <w:rFonts w:cs="Calibri"/>
          <w:b w:val="0"/>
          <w:i w:val="0"/>
          <w:sz w:val="28"/>
          <w:szCs w:val="28"/>
          <w:lang w:val="ru-RU"/>
        </w:rPr>
        <w:t>110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-ПМА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A400B9" w:rsidRPr="00A400B9">
        <w:rPr>
          <w:rFonts w:cs="Calibri"/>
          <w:b w:val="0"/>
          <w:i w:val="0"/>
          <w:sz w:val="28"/>
          <w:szCs w:val="28"/>
          <w:lang w:val="ru-RU"/>
        </w:rPr>
        <w:t xml:space="preserve">Об утверждении Правил </w:t>
      </w:r>
      <w:r w:rsidR="000834E6" w:rsidRPr="000834E6">
        <w:rPr>
          <w:rFonts w:cs="Calibri"/>
          <w:b w:val="0"/>
          <w:i w:val="0"/>
          <w:sz w:val="28"/>
          <w:szCs w:val="28"/>
          <w:lang w:val="ru-RU"/>
        </w:rPr>
        <w:t>определения нормативных затрат на обеспечение функций местной администрации, муниципальных органов внутригородского муниципального образования города Севастополя Гагаринский муниципальный округ (включая подведомственные им казенные учреждения)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r w:rsidR="00EC50D5">
        <w:rPr>
          <w:rFonts w:cs="Calibri"/>
          <w:b w:val="0"/>
          <w:i w:val="0"/>
          <w:sz w:val="28"/>
          <w:szCs w:val="28"/>
          <w:lang w:val="ru-RU"/>
        </w:rPr>
        <w:t xml:space="preserve">от 28.12.2018 № 97-ПМА </w:t>
      </w:r>
      <w:r w:rsidR="00B8509C">
        <w:rPr>
          <w:rFonts w:cs="Calibri"/>
          <w:b w:val="0"/>
          <w:i w:val="0"/>
          <w:sz w:val="28"/>
          <w:szCs w:val="28"/>
          <w:lang w:val="ru-RU"/>
        </w:rPr>
        <w:t xml:space="preserve">                  </w:t>
      </w:r>
      <w:r w:rsidR="00EC50D5">
        <w:rPr>
          <w:rFonts w:cs="Calibri"/>
          <w:b w:val="0"/>
          <w:i w:val="0"/>
          <w:sz w:val="28"/>
          <w:szCs w:val="28"/>
          <w:lang w:val="ru-RU"/>
        </w:rPr>
        <w:t>«О внесении изменений в постановление местной администрации</w:t>
      </w:r>
      <w:r w:rsidR="0046557E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</w:t>
      </w:r>
      <w:r w:rsidR="007323DE">
        <w:rPr>
          <w:rFonts w:cs="Calibri"/>
          <w:b w:val="0"/>
          <w:i w:val="0"/>
          <w:sz w:val="28"/>
          <w:szCs w:val="28"/>
          <w:lang w:val="ru-RU"/>
        </w:rPr>
        <w:t>муниципального</w:t>
      </w:r>
      <w:r w:rsidR="0046557E">
        <w:rPr>
          <w:rFonts w:cs="Calibri"/>
          <w:b w:val="0"/>
          <w:i w:val="0"/>
          <w:sz w:val="28"/>
          <w:szCs w:val="28"/>
          <w:lang w:val="ru-RU"/>
        </w:rPr>
        <w:t xml:space="preserve"> образования города Севастополя Гагаринский муниципальный округ от 06.10.2017 №102-ПМА </w:t>
      </w:r>
      <w:r w:rsidR="00B8509C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     </w:t>
      </w:r>
      <w:r w:rsidR="0046557E">
        <w:rPr>
          <w:rFonts w:cs="Calibri"/>
          <w:b w:val="0"/>
          <w:i w:val="0"/>
          <w:sz w:val="28"/>
          <w:szCs w:val="28"/>
          <w:lang w:val="ru-RU"/>
        </w:rPr>
        <w:t>«</w:t>
      </w:r>
      <w:r w:rsidR="0046557E"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="0046557E">
        <w:rPr>
          <w:rFonts w:cs="Calibri"/>
          <w:b w:val="0"/>
          <w:i w:val="0"/>
          <w:sz w:val="28"/>
          <w:szCs w:val="28"/>
          <w:lang w:val="ru-RU"/>
        </w:rPr>
        <w:t xml:space="preserve">»»,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lastRenderedPageBreak/>
        <w:t>муниципального округа от 01.04.2015 № 17 «О принятии Устава внутригородского муниципального образования Гагаринский муниципальный округ</w:t>
      </w:r>
      <w:r w:rsidR="009E2AAB" w:rsidRPr="002807D8">
        <w:rPr>
          <w:rFonts w:cs="Calibri"/>
          <w:b w:val="0"/>
          <w:i w:val="0"/>
          <w:sz w:val="28"/>
          <w:szCs w:val="28"/>
          <w:lang w:val="ru-RU"/>
        </w:rPr>
        <w:t>»</w:t>
      </w:r>
      <w:r w:rsidR="0037582F" w:rsidRPr="002807D8">
        <w:rPr>
          <w:rFonts w:cs="Calibri"/>
          <w:b w:val="0"/>
          <w:i w:val="0"/>
          <w:sz w:val="28"/>
          <w:szCs w:val="28"/>
          <w:lang w:val="ru-RU"/>
        </w:rPr>
        <w:t>:</w:t>
      </w:r>
    </w:p>
    <w:p w:rsidR="00B455AD" w:rsidRPr="002246CB" w:rsidRDefault="00B455AD" w:rsidP="002807D8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 w:rsidR="00753DA1">
        <w:rPr>
          <w:sz w:val="28"/>
          <w:szCs w:val="28"/>
        </w:rPr>
        <w:t>У</w:t>
      </w:r>
      <w:r w:rsidRPr="002246CB">
        <w:rPr>
          <w:sz w:val="28"/>
          <w:szCs w:val="28"/>
        </w:rPr>
        <w:t xml:space="preserve">твердить </w:t>
      </w:r>
      <w:r w:rsidR="000834E6">
        <w:rPr>
          <w:sz w:val="28"/>
          <w:szCs w:val="28"/>
        </w:rPr>
        <w:t>нормативные</w:t>
      </w:r>
      <w:r w:rsidR="000834E6" w:rsidRPr="000834E6">
        <w:rPr>
          <w:sz w:val="28"/>
          <w:szCs w:val="28"/>
        </w:rPr>
        <w:t xml:space="preserve"> затрат</w:t>
      </w:r>
      <w:r w:rsidR="000834E6">
        <w:rPr>
          <w:sz w:val="28"/>
          <w:szCs w:val="28"/>
        </w:rPr>
        <w:t>ы</w:t>
      </w:r>
      <w:r w:rsidR="000834E6" w:rsidRPr="000834E6">
        <w:rPr>
          <w:sz w:val="28"/>
          <w:szCs w:val="28"/>
        </w:rPr>
        <w:t xml:space="preserve"> на обеспечение функций </w:t>
      </w:r>
      <w:r w:rsidR="00B415C3" w:rsidRPr="00B415C3">
        <w:rPr>
          <w:sz w:val="28"/>
          <w:szCs w:val="28"/>
        </w:rPr>
        <w:t>Совета Гагаринского муниципального округа</w:t>
      </w:r>
      <w:r w:rsidR="008C3816" w:rsidRPr="00B415C3">
        <w:rPr>
          <w:sz w:val="28"/>
          <w:szCs w:val="28"/>
        </w:rPr>
        <w:t xml:space="preserve"> </w:t>
      </w:r>
      <w:r w:rsidR="009861B7">
        <w:rPr>
          <w:sz w:val="28"/>
          <w:szCs w:val="28"/>
        </w:rPr>
        <w:t xml:space="preserve">в новой редакции </w:t>
      </w:r>
      <w:r w:rsidR="002807D8">
        <w:rPr>
          <w:sz w:val="28"/>
          <w:szCs w:val="28"/>
        </w:rPr>
        <w:t xml:space="preserve">согласно </w:t>
      </w:r>
      <w:r w:rsidR="004F2757">
        <w:rPr>
          <w:sz w:val="28"/>
          <w:szCs w:val="28"/>
        </w:rPr>
        <w:t>приложению</w:t>
      </w:r>
      <w:r w:rsidRPr="002246CB">
        <w:rPr>
          <w:sz w:val="28"/>
          <w:szCs w:val="28"/>
        </w:rPr>
        <w:t>.</w:t>
      </w:r>
    </w:p>
    <w:p w:rsidR="002959CE" w:rsidRDefault="002959CE" w:rsidP="002807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Распоряжение Совета Гагаринского муниципального округа </w:t>
      </w:r>
      <w:r w:rsidR="007D7726">
        <w:rPr>
          <w:sz w:val="28"/>
          <w:szCs w:val="28"/>
        </w:rPr>
        <w:t xml:space="preserve">                  </w:t>
      </w:r>
      <w:r w:rsidR="002E7223">
        <w:rPr>
          <w:sz w:val="28"/>
          <w:szCs w:val="28"/>
        </w:rPr>
        <w:t>от 04.04.2019г. №12</w:t>
      </w:r>
      <w:r w:rsidR="007D7726">
        <w:rPr>
          <w:sz w:val="28"/>
          <w:szCs w:val="28"/>
        </w:rPr>
        <w:t>/</w:t>
      </w:r>
      <w:proofErr w:type="gramStart"/>
      <w:r w:rsidR="007D7726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признать утратившим силу.</w:t>
      </w:r>
    </w:p>
    <w:p w:rsidR="002678B6" w:rsidRPr="00C56346" w:rsidRDefault="004F2757" w:rsidP="002807D8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</w:t>
      </w:r>
      <w:r w:rsidR="001832C9">
        <w:rPr>
          <w:sz w:val="28"/>
          <w:szCs w:val="28"/>
        </w:rPr>
        <w:t xml:space="preserve">. </w:t>
      </w:r>
      <w:r w:rsidR="00B55881">
        <w:rPr>
          <w:sz w:val="28"/>
          <w:szCs w:val="28"/>
        </w:rPr>
        <w:t>Обнародовать</w:t>
      </w:r>
      <w:r w:rsidR="002A159A">
        <w:rPr>
          <w:sz w:val="28"/>
          <w:szCs w:val="28"/>
        </w:rPr>
        <w:t xml:space="preserve"> настоящее распоряжение</w:t>
      </w:r>
      <w:r w:rsidR="0037582F" w:rsidRPr="00367FB5">
        <w:rPr>
          <w:sz w:val="28"/>
          <w:szCs w:val="28"/>
        </w:rPr>
        <w:t xml:space="preserve"> 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</w:t>
      </w:r>
      <w:r w:rsidR="000834E6">
        <w:rPr>
          <w:sz w:val="28"/>
          <w:szCs w:val="28"/>
        </w:rPr>
        <w:t>нормативные</w:t>
      </w:r>
      <w:r w:rsidR="000834E6" w:rsidRPr="000834E6">
        <w:rPr>
          <w:sz w:val="28"/>
          <w:szCs w:val="28"/>
        </w:rPr>
        <w:t xml:space="preserve"> затрат</w:t>
      </w:r>
      <w:r w:rsidR="000834E6">
        <w:rPr>
          <w:sz w:val="28"/>
          <w:szCs w:val="28"/>
        </w:rPr>
        <w:t>ы</w:t>
      </w:r>
      <w:r w:rsidR="000834E6" w:rsidRPr="000834E6">
        <w:rPr>
          <w:sz w:val="28"/>
          <w:szCs w:val="28"/>
        </w:rPr>
        <w:t xml:space="preserve"> </w:t>
      </w:r>
      <w:r w:rsidR="0037582F" w:rsidRPr="00367FB5">
        <w:rPr>
          <w:sz w:val="28"/>
          <w:szCs w:val="28"/>
        </w:rPr>
        <w:t>в единой информационной системе в сфере закупок (</w:t>
      </w:r>
      <w:hyperlink r:id="rId11" w:history="1">
        <w:r w:rsidR="0037582F" w:rsidRPr="00367FB5">
          <w:rPr>
            <w:rStyle w:val="a6"/>
            <w:sz w:val="28"/>
            <w:szCs w:val="28"/>
          </w:rPr>
          <w:t>www.zakupki.gov.ru</w:t>
        </w:r>
      </w:hyperlink>
      <w:r w:rsidR="0037582F" w:rsidRPr="00367FB5">
        <w:rPr>
          <w:sz w:val="28"/>
          <w:szCs w:val="28"/>
        </w:rPr>
        <w:t>)</w:t>
      </w:r>
      <w:r w:rsidR="002678B6" w:rsidRPr="00C56346">
        <w:rPr>
          <w:sz w:val="28"/>
          <w:szCs w:val="28"/>
        </w:rPr>
        <w:t>.</w:t>
      </w:r>
    </w:p>
    <w:p w:rsidR="002678B6" w:rsidRPr="00C56346" w:rsidRDefault="004F2757" w:rsidP="002807D8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4</w:t>
      </w:r>
      <w:r w:rsidR="002678B6" w:rsidRPr="00C56346">
        <w:rPr>
          <w:sz w:val="28"/>
          <w:szCs w:val="28"/>
        </w:rPr>
        <w:t xml:space="preserve">. </w:t>
      </w:r>
      <w:r w:rsidR="00B820C9">
        <w:rPr>
          <w:sz w:val="28"/>
          <w:szCs w:val="28"/>
        </w:rPr>
        <w:t xml:space="preserve"> </w:t>
      </w:r>
      <w:r w:rsidR="002678B6" w:rsidRPr="00C56346">
        <w:rPr>
          <w:sz w:val="28"/>
          <w:szCs w:val="28"/>
        </w:rPr>
        <w:t xml:space="preserve">Настоящие </w:t>
      </w:r>
      <w:r w:rsidR="002A159A">
        <w:rPr>
          <w:sz w:val="28"/>
          <w:szCs w:val="28"/>
        </w:rPr>
        <w:t>распоряже</w:t>
      </w:r>
      <w:r w:rsidR="002678B6" w:rsidRPr="00C56346">
        <w:rPr>
          <w:sz w:val="28"/>
          <w:szCs w:val="28"/>
        </w:rPr>
        <w:t>ние вступает в силу с</w:t>
      </w:r>
      <w:r w:rsidR="002678B6">
        <w:rPr>
          <w:sz w:val="28"/>
          <w:szCs w:val="28"/>
        </w:rPr>
        <w:t xml:space="preserve">о дня </w:t>
      </w:r>
      <w:r w:rsidR="00B55881">
        <w:rPr>
          <w:sz w:val="28"/>
          <w:szCs w:val="28"/>
        </w:rPr>
        <w:t>обнародования</w:t>
      </w:r>
      <w:r w:rsidR="002678B6">
        <w:rPr>
          <w:sz w:val="28"/>
          <w:szCs w:val="28"/>
        </w:rPr>
        <w:t>.</w:t>
      </w:r>
    </w:p>
    <w:p w:rsidR="002678B6" w:rsidRPr="00C56346" w:rsidRDefault="004F2757" w:rsidP="002807D8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="002678B6" w:rsidRPr="00C56346">
        <w:rPr>
          <w:rFonts w:eastAsia="Arial"/>
          <w:sz w:val="28"/>
          <w:szCs w:val="28"/>
        </w:rPr>
        <w:t xml:space="preserve">. </w:t>
      </w:r>
      <w:r w:rsidR="0037582F" w:rsidRPr="00367FB5">
        <w:rPr>
          <w:sz w:val="28"/>
          <w:szCs w:val="28"/>
        </w:rPr>
        <w:t xml:space="preserve">Контроль за исполнением настоящего </w:t>
      </w:r>
      <w:r w:rsidR="002A159A">
        <w:rPr>
          <w:sz w:val="28"/>
          <w:szCs w:val="28"/>
        </w:rPr>
        <w:t>распоряж</w:t>
      </w:r>
      <w:r w:rsidR="0037582F" w:rsidRPr="00367FB5">
        <w:rPr>
          <w:sz w:val="28"/>
          <w:szCs w:val="28"/>
        </w:rPr>
        <w:t xml:space="preserve">ения </w:t>
      </w:r>
      <w:r w:rsidR="0037582F">
        <w:rPr>
          <w:sz w:val="28"/>
          <w:szCs w:val="28"/>
        </w:rPr>
        <w:t>оставляю за собой</w:t>
      </w:r>
      <w:r w:rsidR="00275B96">
        <w:rPr>
          <w:sz w:val="28"/>
          <w:szCs w:val="28"/>
        </w:rPr>
        <w:t>.</w:t>
      </w: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местной администрации                                                         А.Ю. Ярусов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EC1644" w:rsidP="00EC1644">
      <w:pPr>
        <w:tabs>
          <w:tab w:val="left" w:pos="20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D41DEE" w:rsidRDefault="00D41DEE" w:rsidP="000834E6">
      <w:pPr>
        <w:rPr>
          <w:sz w:val="28"/>
          <w:szCs w:val="28"/>
        </w:rPr>
      </w:pPr>
    </w:p>
    <w:p w:rsidR="00D41DEE" w:rsidRDefault="00D41DEE" w:rsidP="000834E6">
      <w:pPr>
        <w:rPr>
          <w:sz w:val="28"/>
          <w:szCs w:val="28"/>
        </w:rPr>
      </w:pPr>
    </w:p>
    <w:p w:rsidR="00D41DEE" w:rsidRDefault="00D41DEE" w:rsidP="000834E6">
      <w:pPr>
        <w:rPr>
          <w:sz w:val="28"/>
          <w:szCs w:val="28"/>
        </w:rPr>
      </w:pPr>
    </w:p>
    <w:p w:rsidR="00D41DEE" w:rsidRDefault="00D41DEE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894A5D" w:rsidRDefault="00894A5D" w:rsidP="000834E6">
      <w:pPr>
        <w:rPr>
          <w:sz w:val="28"/>
          <w:szCs w:val="28"/>
        </w:rPr>
      </w:pP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Приложение </w:t>
      </w: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к </w:t>
      </w:r>
      <w:r w:rsidR="00014BD0">
        <w:rPr>
          <w:rFonts w:ascii="Times New Roman" w:hAnsi="Times New Roman" w:cs="Times New Roman"/>
          <w:sz w:val="20"/>
        </w:rPr>
        <w:t>Распоряжению</w:t>
      </w:r>
      <w:r w:rsidRPr="0067359F">
        <w:rPr>
          <w:rFonts w:ascii="Times New Roman" w:hAnsi="Times New Roman" w:cs="Times New Roman"/>
          <w:sz w:val="20"/>
        </w:rPr>
        <w:t xml:space="preserve"> </w:t>
      </w:r>
      <w:r w:rsidR="006A2537" w:rsidRPr="0067359F">
        <w:rPr>
          <w:rFonts w:ascii="Times New Roman" w:hAnsi="Times New Roman" w:cs="Times New Roman"/>
          <w:sz w:val="20"/>
        </w:rPr>
        <w:t>Совета Гагаринского муниципального округа</w:t>
      </w:r>
    </w:p>
    <w:p w:rsidR="000834E6" w:rsidRPr="0067359F" w:rsidRDefault="00C7257B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15</w:t>
      </w:r>
      <w:bookmarkStart w:id="0" w:name="_GoBack"/>
      <w:bookmarkEnd w:id="0"/>
      <w:r w:rsidR="00A01D54">
        <w:rPr>
          <w:rFonts w:ascii="Times New Roman" w:hAnsi="Times New Roman" w:cs="Times New Roman"/>
          <w:sz w:val="20"/>
        </w:rPr>
        <w:t xml:space="preserve"> мая </w:t>
      </w:r>
      <w:r w:rsidR="00163464">
        <w:rPr>
          <w:rFonts w:ascii="Times New Roman" w:hAnsi="Times New Roman" w:cs="Times New Roman"/>
          <w:sz w:val="20"/>
        </w:rPr>
        <w:t xml:space="preserve">2019 </w:t>
      </w:r>
      <w:r w:rsidR="000834E6" w:rsidRPr="0067359F">
        <w:rPr>
          <w:rFonts w:ascii="Times New Roman" w:hAnsi="Times New Roman" w:cs="Times New Roman"/>
          <w:sz w:val="20"/>
        </w:rPr>
        <w:t xml:space="preserve">№ </w:t>
      </w:r>
      <w:r w:rsidR="00A01D54">
        <w:rPr>
          <w:rFonts w:ascii="Times New Roman" w:hAnsi="Times New Roman" w:cs="Times New Roman"/>
          <w:sz w:val="20"/>
        </w:rPr>
        <w:t>16/С</w:t>
      </w:r>
    </w:p>
    <w:p w:rsidR="000834E6" w:rsidRPr="0067359F" w:rsidRDefault="000834E6" w:rsidP="000834E6">
      <w:pPr>
        <w:rPr>
          <w:sz w:val="28"/>
          <w:szCs w:val="28"/>
        </w:rPr>
      </w:pPr>
    </w:p>
    <w:p w:rsidR="000834E6" w:rsidRPr="0067359F" w:rsidRDefault="000834E6" w:rsidP="000834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Нормативные затраты </w:t>
      </w:r>
    </w:p>
    <w:p w:rsidR="000834E6" w:rsidRPr="0067359F" w:rsidRDefault="000834E6" w:rsidP="00B415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на обеспечение функций </w:t>
      </w:r>
      <w:r w:rsidR="00B415C3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</w:p>
    <w:p w:rsidR="00B415C3" w:rsidRPr="0067359F" w:rsidRDefault="00B415C3" w:rsidP="00B415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92"/>
      <w:bookmarkEnd w:id="1"/>
      <w:r w:rsidRPr="0067359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Затраты на информационно-коммуникационные технологии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</w:t>
      </w:r>
      <w:r w:rsidRPr="0067359F">
        <w:rPr>
          <w:rFonts w:ascii="Times New Roman" w:hAnsi="Times New Roman" w:cs="Times New Roman"/>
          <w:sz w:val="24"/>
          <w:szCs w:val="24"/>
        </w:rPr>
        <w:t xml:space="preserve">. </w:t>
      </w:r>
      <w:r w:rsidRPr="0067359F">
        <w:rPr>
          <w:rFonts w:ascii="Times New Roman" w:hAnsi="Times New Roman" w:cs="Times New Roman"/>
          <w:b/>
          <w:sz w:val="24"/>
          <w:szCs w:val="24"/>
        </w:rPr>
        <w:t>Затраты на абонентскую плату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62872C4" wp14:editId="78C78AFD">
            <wp:extent cx="241300" cy="251460"/>
            <wp:effectExtent l="0" t="0" r="0" b="0"/>
            <wp:docPr id="462" name="Рисунок 462" descr="base_3285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851_170190_46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A2BF82F" wp14:editId="23DCE8AF">
            <wp:extent cx="1929130" cy="472440"/>
            <wp:effectExtent l="0" t="0" r="0" b="0"/>
            <wp:docPr id="461" name="Рисунок 461" descr="base_3285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851_170190_46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CD75198" wp14:editId="1B623420">
            <wp:extent cx="311785" cy="251460"/>
            <wp:effectExtent l="0" t="0" r="0" b="0"/>
            <wp:docPr id="460" name="Рисунок 460" descr="base_3285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851_170190_46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766580" wp14:editId="5620A9FA">
            <wp:extent cx="311785" cy="251460"/>
            <wp:effectExtent l="0" t="0" r="0" b="0"/>
            <wp:docPr id="459" name="Рисунок 459" descr="base_3285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851_170190_46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E25CACA" wp14:editId="4AE18199">
            <wp:extent cx="341630" cy="251460"/>
            <wp:effectExtent l="0" t="0" r="0" b="0"/>
            <wp:docPr id="458" name="Рисунок 458" descr="base_3285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51_170190_466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0023D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на абонентскую плату </w:t>
      </w: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( в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безлимитные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соединения)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6"/>
        <w:gridCol w:w="2643"/>
        <w:gridCol w:w="2321"/>
        <w:gridCol w:w="2344"/>
      </w:tblGrid>
      <w:tr w:rsidR="000834E6" w:rsidRPr="0067359F" w:rsidTr="000834E6">
        <w:tc>
          <w:tcPr>
            <w:tcW w:w="20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9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3598BB" wp14:editId="4B312915">
                  <wp:extent cx="311785" cy="251460"/>
                  <wp:effectExtent l="0" t="0" r="0" b="0"/>
                  <wp:docPr id="421" name="Рисунок 460" descr="base_32851_170190_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32851_170190_4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i-я абонентская плата в расчете на 1 абонентский номер для передачи голосовой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01DABA" wp14:editId="3A30F214">
                  <wp:extent cx="311785" cy="251460"/>
                  <wp:effectExtent l="0" t="0" r="0" b="0"/>
                  <wp:docPr id="422" name="Рисунок 459" descr="base_32851_170190_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32851_170190_4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C3C14F" wp14:editId="2ADBB796">
                  <wp:extent cx="332105" cy="251460"/>
                  <wp:effectExtent l="0" t="0" r="0" b="0"/>
                  <wp:docPr id="423" name="Рисунок 458" descr="base_32851_170190_4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32851_170190_4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834E6" w:rsidRPr="0067359F" w:rsidTr="000834E6">
        <w:tc>
          <w:tcPr>
            <w:tcW w:w="20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692" w:type="dxa"/>
          </w:tcPr>
          <w:p w:rsidR="000834E6" w:rsidRPr="0067359F" w:rsidRDefault="008F4F48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834E6" w:rsidRPr="0067359F" w:rsidRDefault="008F4F48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2393" w:type="dxa"/>
          </w:tcPr>
          <w:p w:rsidR="000834E6" w:rsidRPr="0067359F" w:rsidRDefault="00707750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4E6" w:rsidRPr="0067359F" w:rsidTr="000834E6">
        <w:tc>
          <w:tcPr>
            <w:tcW w:w="9571" w:type="dxa"/>
            <w:gridSpan w:val="4"/>
          </w:tcPr>
          <w:p w:rsidR="000834E6" w:rsidRPr="0067359F" w:rsidRDefault="000834E6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 не более </w:t>
            </w:r>
            <w:r w:rsidR="0008502C">
              <w:rPr>
                <w:rFonts w:ascii="Times New Roman" w:hAnsi="Times New Roman" w:cs="Times New Roman"/>
                <w:sz w:val="24"/>
                <w:szCs w:val="24"/>
              </w:rPr>
              <w:t>3960,0</w:t>
            </w:r>
            <w:r w:rsidR="00E260D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2</w:t>
      </w:r>
      <w:r w:rsidRPr="0067359F">
        <w:rPr>
          <w:rFonts w:ascii="Times New Roman" w:hAnsi="Times New Roman" w:cs="Times New Roman"/>
          <w:sz w:val="24"/>
          <w:szCs w:val="24"/>
        </w:rPr>
        <w:t xml:space="preserve">. </w:t>
      </w:r>
      <w:r w:rsidRPr="0067359F">
        <w:rPr>
          <w:rFonts w:ascii="Times New Roman" w:hAnsi="Times New Roman" w:cs="Times New Roman"/>
          <w:b/>
          <w:sz w:val="24"/>
          <w:szCs w:val="24"/>
        </w:rPr>
        <w:t>Затраты на повременную оплату местных, междугородних и международных телефонных соединений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A1EBEB3" wp14:editId="1886B544">
            <wp:extent cx="301625" cy="251460"/>
            <wp:effectExtent l="0" t="0" r="0" b="0"/>
            <wp:docPr id="457" name="Рисунок 457" descr="base_3285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32851_170190_467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noProof/>
          <w:position w:val="-30"/>
          <w:sz w:val="24"/>
          <w:szCs w:val="24"/>
        </w:rPr>
        <w:drawing>
          <wp:inline distT="0" distB="0" distL="0" distR="0" wp14:anchorId="02E4BC30" wp14:editId="1C141FAF">
            <wp:extent cx="5806984" cy="508632"/>
            <wp:effectExtent l="1905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755" cy="5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B10306D" wp14:editId="471EAAC0">
            <wp:extent cx="311785" cy="260985"/>
            <wp:effectExtent l="0" t="0" r="0" b="0"/>
            <wp:docPr id="45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</w:t>
      </w:r>
      <w:r w:rsidRPr="0067359F">
        <w:rPr>
          <w:rFonts w:ascii="Times New Roman" w:hAnsi="Times New Roman" w:cs="Times New Roman"/>
          <w:sz w:val="24"/>
          <w:szCs w:val="24"/>
        </w:rPr>
        <w:lastRenderedPageBreak/>
        <w:t>используемых для местных телефонных соединений, с g-м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E8969D4" wp14:editId="78ADE14C">
            <wp:extent cx="301625" cy="260985"/>
            <wp:effectExtent l="0" t="0" r="0" b="0"/>
            <wp:docPr id="454" name="Рисунок 454" descr="base_3285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170190_470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</w:t>
      </w:r>
      <w:r w:rsidRPr="006735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A92768" wp14:editId="115991EF">
            <wp:extent cx="311785" cy="260985"/>
            <wp:effectExtent l="0" t="0" r="0" b="0"/>
            <wp:docPr id="42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по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4402670" wp14:editId="1C0F5B66">
            <wp:extent cx="281305" cy="260985"/>
            <wp:effectExtent l="0" t="0" r="0" b="0"/>
            <wp:docPr id="453" name="Рисунок 453" descr="base_3285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170190_471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4322130" wp14:editId="622FECB3">
            <wp:extent cx="341630" cy="260985"/>
            <wp:effectExtent l="0" t="0" r="0" b="0"/>
            <wp:docPr id="452" name="Рисунок 452" descr="base_3285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170190_472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3988D0E" wp14:editId="6E683FDA">
            <wp:extent cx="341630" cy="251460"/>
            <wp:effectExtent l="0" t="0" r="0" b="0"/>
            <wp:docPr id="451" name="Рисунок 451" descr="base_3285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32851_170190_473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66925F" wp14:editId="6A0A09DF">
            <wp:extent cx="301625" cy="251460"/>
            <wp:effectExtent l="0" t="0" r="0" b="0"/>
            <wp:docPr id="450" name="Рисунок 450" descr="base_3285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32851_170190_474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E29952B" wp14:editId="3C4C4E57">
            <wp:extent cx="301625" cy="251460"/>
            <wp:effectExtent l="0" t="0" r="0" b="0"/>
            <wp:docPr id="449" name="Рисунок 449" descr="base_3285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32851_170190_475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6663087" wp14:editId="29608B7A">
            <wp:extent cx="351790" cy="251460"/>
            <wp:effectExtent l="0" t="0" r="0" b="0"/>
            <wp:docPr id="448" name="Рисунок 448" descr="base_3285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32851_170190_476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7D39864" wp14:editId="0B8A22B3">
            <wp:extent cx="351790" cy="260985"/>
            <wp:effectExtent l="0" t="0" r="0" b="0"/>
            <wp:docPr id="447" name="Рисунок 447" descr="base_3285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32851_170190_477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D61F5EF" wp14:editId="4224A18C">
            <wp:extent cx="311785" cy="260985"/>
            <wp:effectExtent l="0" t="0" r="0" b="0"/>
            <wp:docPr id="446" name="Рисунок 446" descr="base_3285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32851_170190_478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2565BE4" wp14:editId="1610001D">
            <wp:extent cx="311785" cy="260985"/>
            <wp:effectExtent l="0" t="0" r="0" b="0"/>
            <wp:docPr id="445" name="Рисунок 445" descr="base_3285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32851_170190_479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EE11A8B" wp14:editId="1CC447AD">
            <wp:extent cx="351790" cy="260985"/>
            <wp:effectExtent l="0" t="0" r="0" b="0"/>
            <wp:docPr id="444" name="Рисунок 444" descr="base_3285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32851_170190_480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тарифу. 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>местных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телефонных соединений (внутризоновая)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795"/>
        <w:gridCol w:w="2296"/>
        <w:gridCol w:w="1710"/>
        <w:gridCol w:w="1875"/>
      </w:tblGrid>
      <w:tr w:rsidR="000834E6" w:rsidRPr="0067359F" w:rsidTr="000834E6">
        <w:tc>
          <w:tcPr>
            <w:tcW w:w="176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8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FE7105" wp14:editId="2C4296FF">
                  <wp:extent cx="311785" cy="260985"/>
                  <wp:effectExtent l="0" t="0" r="0" b="0"/>
                  <wp:docPr id="424" name="Рисунок 455" descr="base_32851_170190_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32851_170190_4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местных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A787BC" wp14:editId="630EFBA1">
                  <wp:extent cx="301625" cy="260985"/>
                  <wp:effectExtent l="0" t="0" r="0" b="0"/>
                  <wp:docPr id="427" name="Рисунок 454" descr="base_32851_170190_4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32851_170190_4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местных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D84281" wp14:editId="137C21BD">
                  <wp:extent cx="281305" cy="260985"/>
                  <wp:effectExtent l="0" t="0" r="0" b="0"/>
                  <wp:docPr id="428" name="Рисунок 453" descr="base_32851_170190_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32851_170190_4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местной телефонной связи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26FF18" wp14:editId="1F14EE5F">
                  <wp:extent cx="341630" cy="260985"/>
                  <wp:effectExtent l="0" t="0" r="0" b="0"/>
                  <wp:docPr id="471" name="Рисунок 452" descr="base_32851_170190_4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32851_170190_4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760" w:type="dxa"/>
          </w:tcPr>
          <w:p w:rsidR="000834E6" w:rsidRPr="0067359F" w:rsidRDefault="000834E6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839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9B4902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не планируется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>междугородних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телефонных соединений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7"/>
        <w:gridCol w:w="1840"/>
        <w:gridCol w:w="2296"/>
        <w:gridCol w:w="1840"/>
        <w:gridCol w:w="1851"/>
      </w:tblGrid>
      <w:tr w:rsidR="000834E6" w:rsidRPr="0067359F" w:rsidTr="000834E6">
        <w:tc>
          <w:tcPr>
            <w:tcW w:w="171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</w:t>
            </w:r>
          </w:p>
        </w:tc>
        <w:tc>
          <w:tcPr>
            <w:tcW w:w="184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абонентских номеров для передачи голосовой информации, используемых для междугородних телефонных соединений, с i-м тарифом;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098443" wp14:editId="6523B855">
                  <wp:extent cx="341630" cy="251460"/>
                  <wp:effectExtent l="0" t="0" r="0" b="0"/>
                  <wp:docPr id="467" name="Рисунок 451" descr="base_32851_170190_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32851_170190_4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Продолжительность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междугородних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638559" wp14:editId="52FF7EEC">
                  <wp:extent cx="301625" cy="251460"/>
                  <wp:effectExtent l="0" t="0" r="0" b="0"/>
                  <wp:docPr id="468" name="Рисунок 450" descr="base_32851_170190_4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32851_170190_4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минуты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разговора при междугородних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B50A8A" wp14:editId="72620BB3">
                  <wp:extent cx="301625" cy="251460"/>
                  <wp:effectExtent l="0" t="0" r="0" b="0"/>
                  <wp:docPr id="469" name="Рисунок 449" descr="base_32851_170190_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32851_170190_4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месяцев предоставления услуги междугородней телефонной связи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67BB61" wp14:editId="448C3AB3">
                  <wp:extent cx="351790" cy="251460"/>
                  <wp:effectExtent l="0" t="0" r="0" b="0"/>
                  <wp:docPr id="470" name="Рисунок 448" descr="base_32851_170190_4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32851_170190_4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71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работники</w:t>
            </w:r>
          </w:p>
        </w:tc>
        <w:tc>
          <w:tcPr>
            <w:tcW w:w="184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B250EA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международных </w:t>
      </w:r>
      <w:r w:rsidRPr="0067359F">
        <w:rPr>
          <w:rFonts w:ascii="Times New Roman" w:hAnsi="Times New Roman" w:cs="Times New Roman"/>
          <w:b/>
          <w:sz w:val="24"/>
          <w:szCs w:val="24"/>
        </w:rPr>
        <w:t>телефонных соединений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2638"/>
        <w:gridCol w:w="1985"/>
        <w:gridCol w:w="1843"/>
        <w:gridCol w:w="1666"/>
      </w:tblGrid>
      <w:tr w:rsidR="000834E6" w:rsidRPr="0067359F" w:rsidTr="000834E6">
        <w:tc>
          <w:tcPr>
            <w:tcW w:w="14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38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международных телефонных соединений, с i-м тарифом;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B4C349" wp14:editId="7BB4B4B0">
                  <wp:extent cx="351790" cy="260985"/>
                  <wp:effectExtent l="0" t="0" r="0" b="0"/>
                  <wp:docPr id="476" name="Рисунок 447" descr="base_32851_170190_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32851_170190_4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международных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84B6BA" wp14:editId="2462E1E7">
                  <wp:extent cx="311785" cy="260985"/>
                  <wp:effectExtent l="0" t="0" r="0" b="0"/>
                  <wp:docPr id="477" name="Рисунок 446" descr="base_32851_170190_4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32851_170190_4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международных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8116B7" wp14:editId="73511C01">
                  <wp:extent cx="311785" cy="260985"/>
                  <wp:effectExtent l="0" t="0" r="0" b="0"/>
                  <wp:docPr id="478" name="Рисунок 445" descr="base_32851_170190_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32851_170190_4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международной телефонной связи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AC550B" wp14:editId="33473D9F">
                  <wp:extent cx="351790" cy="260985"/>
                  <wp:effectExtent l="0" t="0" r="0" b="0"/>
                  <wp:docPr id="479" name="Рисунок 444" descr="base_32851_170190_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32851_170190_4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4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638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3.</w:t>
      </w:r>
      <w:r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Pr="0067359F">
        <w:rPr>
          <w:rFonts w:ascii="Times New Roman" w:hAnsi="Times New Roman" w:cs="Times New Roman"/>
          <w:b/>
          <w:sz w:val="24"/>
          <w:szCs w:val="24"/>
        </w:rPr>
        <w:t>Затраты на передачу данных с использованием информационно-телекоммуникационной сети "Интернет"</w:t>
      </w:r>
      <w:r w:rsidRPr="0067359F">
        <w:rPr>
          <w:rFonts w:ascii="Times New Roman" w:hAnsi="Times New Roman" w:cs="Times New Roman"/>
          <w:sz w:val="24"/>
          <w:szCs w:val="24"/>
        </w:rPr>
        <w:t xml:space="preserve"> (далее - сеть "Интернет") и услуги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для планшетных компьютеров (</w:t>
      </w:r>
      <w:r w:rsidRPr="0067359F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4F13C032" wp14:editId="43C12A49">
            <wp:extent cx="251460" cy="251460"/>
            <wp:effectExtent l="0" t="0" r="0" b="0"/>
            <wp:docPr id="438" name="Рисунок 438" descr="base_3285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170190_486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480107A" wp14:editId="20050FFC">
            <wp:extent cx="1929130" cy="472440"/>
            <wp:effectExtent l="0" t="0" r="0" b="0"/>
            <wp:docPr id="437" name="Рисунок 437" descr="base_3285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170190_487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D42ED17" wp14:editId="0B8E948D">
            <wp:extent cx="341630" cy="251460"/>
            <wp:effectExtent l="0" t="0" r="0" b="0"/>
            <wp:docPr id="436" name="Рисунок 436" descr="base_3285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170190_488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7E5AF2C" wp14:editId="417E35E7">
            <wp:extent cx="301625" cy="251460"/>
            <wp:effectExtent l="0" t="0" r="0" b="0"/>
            <wp:docPr id="435" name="Рисунок 435" descr="base_3285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170190_489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E6AFC5" wp14:editId="29F1CBAB">
            <wp:extent cx="351790" cy="251460"/>
            <wp:effectExtent l="0" t="0" r="0" b="0"/>
            <wp:docPr id="434" name="Рисунок 434" descr="base_3285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170190_490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8"/>
        <w:gridCol w:w="1701"/>
        <w:gridCol w:w="2127"/>
        <w:gridCol w:w="2344"/>
      </w:tblGrid>
      <w:tr w:rsidR="000834E6" w:rsidRPr="0067359F" w:rsidTr="000834E6">
        <w:trPr>
          <w:jc w:val="center"/>
        </w:trPr>
        <w:tc>
          <w:tcPr>
            <w:tcW w:w="2488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70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SIM-карт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C1F3451" wp14:editId="1426CF0F">
                  <wp:extent cx="341630" cy="251460"/>
                  <wp:effectExtent l="0" t="0" r="0" b="0"/>
                  <wp:docPr id="502" name="Рисунок 436" descr="base_32851_170190_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se_32851_170190_4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Ежемесячная цена в расчете на 1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SIM-карту.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E23ECD" wp14:editId="15901BD6">
                  <wp:extent cx="301625" cy="251460"/>
                  <wp:effectExtent l="0" t="0" r="0" b="0"/>
                  <wp:docPr id="503" name="Рисунок 435" descr="base_32851_170190_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se_32851_170190_4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месяцев предоставления услуги передачи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данных </w:t>
            </w:r>
            <w:r w:rsidRPr="0067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88A0A8" wp14:editId="1888248D">
                  <wp:extent cx="351790" cy="251460"/>
                  <wp:effectExtent l="0" t="0" r="0" b="0"/>
                  <wp:docPr id="505" name="Рисунок 434" descr="base_32851_170190_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se_32851_170190_4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rPr>
          <w:jc w:val="center"/>
        </w:trPr>
        <w:tc>
          <w:tcPr>
            <w:tcW w:w="2488" w:type="dxa"/>
          </w:tcPr>
          <w:p w:rsidR="000834E6" w:rsidRPr="0067359F" w:rsidRDefault="000834E6" w:rsidP="00B250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Главная должность </w:t>
            </w:r>
            <w:r w:rsidR="00B250EA" w:rsidRPr="0067359F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701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rPr>
          <w:jc w:val="center"/>
        </w:trPr>
        <w:tc>
          <w:tcPr>
            <w:tcW w:w="8660" w:type="dxa"/>
            <w:gridSpan w:val="4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D05F7E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не планируются.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920602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4.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Затраты на сеть "Интернет" и услуги </w:t>
      </w:r>
      <w:proofErr w:type="spellStart"/>
      <w:r w:rsidR="000834E6" w:rsidRPr="0067359F">
        <w:rPr>
          <w:rFonts w:ascii="Times New Roman" w:hAnsi="Times New Roman" w:cs="Times New Roman"/>
          <w:b/>
          <w:sz w:val="24"/>
          <w:szCs w:val="24"/>
        </w:rPr>
        <w:t>интернет-провайдеров</w:t>
      </w:r>
      <w:proofErr w:type="spellEnd"/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9EEEEB1" wp14:editId="1E47E25B">
            <wp:extent cx="200660" cy="251460"/>
            <wp:effectExtent l="0" t="0" r="0" b="0"/>
            <wp:docPr id="433" name="Рисунок 433" descr="base_32851_170190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32851_170190_49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6C37FAB" wp14:editId="5505AF51">
            <wp:extent cx="1718310" cy="472440"/>
            <wp:effectExtent l="0" t="0" r="0" b="0"/>
            <wp:docPr id="432" name="Рисунок 432" descr="base_32851_170190_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32851_170190_492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6239B5A" wp14:editId="2F0BBF3C">
            <wp:extent cx="281305" cy="251460"/>
            <wp:effectExtent l="0" t="0" r="0" b="0"/>
            <wp:docPr id="431" name="Рисунок 431" descr="base_32851_170190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32851_170190_493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"Интернет" с i-й пропускной способностью;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0B43E14" wp14:editId="4DBE8AF0">
            <wp:extent cx="241300" cy="251460"/>
            <wp:effectExtent l="0" t="0" r="0" b="0"/>
            <wp:docPr id="430" name="Рисунок 430" descr="base_32851_170190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32851_170190_49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"Интернет" с i-й пропускной способностью;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E4F4D4" wp14:editId="6791221C">
            <wp:extent cx="301625" cy="251460"/>
            <wp:effectExtent l="0" t="0" r="0" b="0"/>
            <wp:docPr id="429" name="Рисунок 429" descr="base_32851_170190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32851_170190_49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оплату услуг за сеть «Интернет» и услуги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интернет-провайдеров</w:t>
      </w:r>
      <w:proofErr w:type="spellEnd"/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1557"/>
        <w:gridCol w:w="2183"/>
        <w:gridCol w:w="2863"/>
      </w:tblGrid>
      <w:tr w:rsidR="000834E6" w:rsidRPr="0067359F" w:rsidTr="000834E6">
        <w:tc>
          <w:tcPr>
            <w:tcW w:w="280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Вид связи</w:t>
            </w:r>
          </w:p>
        </w:tc>
        <w:tc>
          <w:tcPr>
            <w:tcW w:w="156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каналов передачи данных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D675BF" wp14:editId="4F6FF79A">
                  <wp:extent cx="281305" cy="251460"/>
                  <wp:effectExtent l="0" t="0" r="0" b="0"/>
                  <wp:docPr id="495" name="Рисунок 431" descr="base_32851_170190_4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se_32851_170190_4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Месячная цена аренды канала передачи данных сети "Интернет".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7AB945" wp14:editId="20225C3E">
                  <wp:extent cx="241300" cy="251460"/>
                  <wp:effectExtent l="0" t="0" r="0" b="0"/>
                  <wp:docPr id="506" name="Рисунок 430" descr="base_32851_170190_4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ase_32851_170190_4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аренды канала передачи данных сети "Интернет"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3977A2" wp14:editId="74AF7C22">
                  <wp:extent cx="301625" cy="251460"/>
                  <wp:effectExtent l="0" t="0" r="0" b="0"/>
                  <wp:docPr id="507" name="Рисунок 429" descr="base_32851_170190_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se_32851_170190_4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280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сети  Интернет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0834E6" w:rsidRPr="0067359F" w:rsidRDefault="000834E6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05F7E" w:rsidRPr="0067359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4E6" w:rsidRPr="0067359F" w:rsidTr="000834E6">
        <w:tc>
          <w:tcPr>
            <w:tcW w:w="9571" w:type="dxa"/>
            <w:gridSpan w:val="4"/>
          </w:tcPr>
          <w:p w:rsidR="000834E6" w:rsidRPr="0067359F" w:rsidRDefault="000834E6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D05F7E" w:rsidRPr="0067359F">
              <w:rPr>
                <w:rFonts w:ascii="Times New Roman" w:hAnsi="Times New Roman" w:cs="Times New Roman"/>
                <w:sz w:val="24"/>
                <w:szCs w:val="24"/>
              </w:rPr>
              <w:t>40800,00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92060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    5. Затраты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системы телефонной связи (автоматизированных телефонных станций)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B3A0EFA" wp14:editId="4D5D5294">
            <wp:extent cx="260985" cy="251460"/>
            <wp:effectExtent l="0" t="0" r="0" b="0"/>
            <wp:docPr id="400" name="Рисунок 400" descr="base_3285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32851_170190_524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035D5BB" wp14:editId="7C5511DD">
            <wp:extent cx="1466850" cy="472440"/>
            <wp:effectExtent l="0" t="0" r="0" b="0"/>
            <wp:docPr id="399" name="Рисунок 399" descr="base_3285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32851_170190_525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69B4E8F" wp14:editId="6F21A6C7">
            <wp:extent cx="351790" cy="251460"/>
            <wp:effectExtent l="0" t="0" r="0" b="0"/>
            <wp:docPr id="398" name="Рисунок 398" descr="base_3285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32851_170190_526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9081088" wp14:editId="456F3581">
            <wp:extent cx="311785" cy="251460"/>
            <wp:effectExtent l="0" t="0" r="0" b="0"/>
            <wp:docPr id="397" name="Рисунок 397" descr="base_3285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32851_170190_527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1 автоматизированной телефонной станции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системы телефонной связи (автоматизированных телефонных станций)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3"/>
        <w:gridCol w:w="3131"/>
        <w:gridCol w:w="3130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автоматизированных телефонных станций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6478B1" wp14:editId="67770E8B">
                  <wp:extent cx="351790" cy="251460"/>
                  <wp:effectExtent l="0" t="0" r="0" b="0"/>
                  <wp:docPr id="286" name="Рисунок 398" descr="base_32851_170190_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base_32851_170190_52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технического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-профилактического ремонта одной автоматизированной телефонной </w:t>
            </w:r>
            <w:r w:rsidR="008B4FAC" w:rsidRPr="0067359F">
              <w:rPr>
                <w:rFonts w:ascii="Times New Roman" w:hAnsi="Times New Roman" w:cs="Times New Roman"/>
                <w:sz w:val="24"/>
                <w:szCs w:val="24"/>
              </w:rPr>
              <w:t>станции год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75C814" wp14:editId="0A89A274">
                  <wp:extent cx="311785" cy="251460"/>
                  <wp:effectExtent l="0" t="0" r="0" b="0"/>
                  <wp:docPr id="287" name="Рисунок 397" descr="base_32851_170190_5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ase_32851_170190_5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9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8B4FAC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6. Затраты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локальных вычислительных сетей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D29E0EE" wp14:editId="2AA6EB6B">
            <wp:extent cx="281305" cy="251460"/>
            <wp:effectExtent l="0" t="0" r="0" b="0"/>
            <wp:docPr id="396" name="Рисунок 396" descr="base_32851_170190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32851_170190_528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0A2435B" wp14:editId="4BFEF1F2">
            <wp:extent cx="1507490" cy="472440"/>
            <wp:effectExtent l="0" t="0" r="0" b="0"/>
            <wp:docPr id="395" name="Рисунок 395" descr="base_32851_170190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32851_170190_529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E949C5F" wp14:editId="763F989D">
            <wp:extent cx="351790" cy="251460"/>
            <wp:effectExtent l="0" t="0" r="0" b="0"/>
            <wp:docPr id="394" name="Рисунок 394" descr="base_32851_170190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32851_170190_530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0CEB068" wp14:editId="14523284">
            <wp:extent cx="311785" cy="251460"/>
            <wp:effectExtent l="0" t="0" r="0" b="0"/>
            <wp:docPr id="393" name="Рисунок 393" descr="base_32851_170190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32851_170190_531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1 устройства локальных вычислительных сетей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7"/>
        <w:gridCol w:w="3180"/>
        <w:gridCol w:w="3297"/>
      </w:tblGrid>
      <w:tr w:rsidR="000834E6" w:rsidRPr="0067359F" w:rsidTr="00D05F7E">
        <w:tc>
          <w:tcPr>
            <w:tcW w:w="286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8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устройств локальных вычислительных сетей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-го вида в год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68B64A" wp14:editId="3C260D09">
                  <wp:extent cx="351790" cy="251460"/>
                  <wp:effectExtent l="0" t="0" r="0" b="0"/>
                  <wp:docPr id="7" name="Рисунок 394" descr="base_32851_170190_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base_32851_170190_53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-профилактического ремонта 1 устройства локальных вычислительных сетей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вида в год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CEF3CB" wp14:editId="106B628E">
                  <wp:extent cx="311785" cy="251460"/>
                  <wp:effectExtent l="0" t="0" r="0" b="0"/>
                  <wp:docPr id="8" name="Рисунок 393" descr="base_32851_170190_5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base_32851_170190_53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D05F7E">
        <w:tc>
          <w:tcPr>
            <w:tcW w:w="2867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D05F7E">
        <w:tc>
          <w:tcPr>
            <w:tcW w:w="9344" w:type="dxa"/>
            <w:gridSpan w:val="3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D05F7E" w:rsidRPr="0067359F">
              <w:rPr>
                <w:rFonts w:ascii="Times New Roman" w:hAnsi="Times New Roman" w:cs="Times New Roman"/>
                <w:sz w:val="24"/>
                <w:szCs w:val="24"/>
              </w:rPr>
              <w:t>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216"/>
      <w:bookmarkEnd w:id="2"/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7. Затраты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(оргтехники)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2B090B8" wp14:editId="4AAC9FFC">
            <wp:extent cx="311785" cy="260985"/>
            <wp:effectExtent l="0" t="0" r="0" b="0"/>
            <wp:docPr id="388" name="Рисунок 388" descr="base_3285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32851_170190_536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B8268C7" wp14:editId="34FA9028">
            <wp:extent cx="1567815" cy="472440"/>
            <wp:effectExtent l="0" t="0" r="0" b="0"/>
            <wp:docPr id="387" name="Рисунок 387" descr="base_3285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32851_170190_537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B791DA9" wp14:editId="407388AD">
            <wp:extent cx="391795" cy="260985"/>
            <wp:effectExtent l="0" t="0" r="0" b="0"/>
            <wp:docPr id="386" name="Рисунок 386" descr="base_3285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32851_170190_538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B4F3C1A" wp14:editId="19C17076">
            <wp:extent cx="351790" cy="260985"/>
            <wp:effectExtent l="0" t="0" r="0" b="0"/>
            <wp:docPr id="385" name="Рисунок 385" descr="base_3285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32851_170190_539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805"/>
        <w:gridCol w:w="3639"/>
      </w:tblGrid>
      <w:tr w:rsidR="000834E6" w:rsidRPr="0067359F" w:rsidTr="000834E6">
        <w:tc>
          <w:tcPr>
            <w:tcW w:w="29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283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принтеров, многофункциональных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устройств, копировальных аппаратов и иной оргтехники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042F7E" wp14:editId="149EB956">
                  <wp:extent cx="391795" cy="260985"/>
                  <wp:effectExtent l="0" t="0" r="0" b="0"/>
                  <wp:docPr id="29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технического 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профилактического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ремонта  принтеров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, многофункциональных устройств, копировальных аппаратов  и иной оргтехники, в год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8D370" wp14:editId="27143632">
                  <wp:extent cx="351790" cy="260985"/>
                  <wp:effectExtent l="0" t="0" r="0" b="0"/>
                  <wp:docPr id="29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2943" w:type="dxa"/>
          </w:tcPr>
          <w:p w:rsidR="000834E6" w:rsidRPr="0067359F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Многофункциональное устройство с ч/б печатью (А4)</w:t>
            </w:r>
          </w:p>
        </w:tc>
        <w:tc>
          <w:tcPr>
            <w:tcW w:w="2835" w:type="dxa"/>
          </w:tcPr>
          <w:p w:rsidR="000834E6" w:rsidRPr="0067359F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более  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834E6" w:rsidRPr="0067359F" w:rsidTr="000834E6">
        <w:tc>
          <w:tcPr>
            <w:tcW w:w="2943" w:type="dxa"/>
          </w:tcPr>
          <w:p w:rsidR="000834E6" w:rsidRPr="0067359F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ч/б печатью (А3 и А4)</w:t>
            </w:r>
          </w:p>
        </w:tc>
        <w:tc>
          <w:tcPr>
            <w:tcW w:w="2835" w:type="dxa"/>
          </w:tcPr>
          <w:p w:rsidR="000834E6" w:rsidRPr="0067359F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более  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8. Затраты на оплату услуг по сопровождению справочно-правовых систем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D6FF315" wp14:editId="5ACD3B14">
            <wp:extent cx="311785" cy="251460"/>
            <wp:effectExtent l="0" t="0" r="0" b="0"/>
            <wp:docPr id="380" name="Рисунок 380" descr="base_32851_170190_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32851_170190_544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E604EED" wp14:editId="1FC099B7">
            <wp:extent cx="1055370" cy="472440"/>
            <wp:effectExtent l="0" t="0" r="0" b="0"/>
            <wp:docPr id="379" name="Рисунок 379" descr="base_32851_170190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32851_170190_545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sz w:val="24"/>
          <w:szCs w:val="24"/>
        </w:rPr>
        <w:t xml:space="preserve">где 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AD5BD20" wp14:editId="34C53E95">
            <wp:extent cx="381635" cy="251460"/>
            <wp:effectExtent l="0" t="0" r="0" b="0"/>
            <wp:docPr id="378" name="Рисунок 378" descr="base_32851_170190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32851_170190_546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67359F">
        <w:rPr>
          <w:rFonts w:ascii="Times New Roman" w:hAnsi="Times New Roman" w:cs="Times New Roman"/>
          <w:sz w:val="24"/>
          <w:szCs w:val="24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оплату услуг по сопровождению справочно-правовых систем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9"/>
        <w:gridCol w:w="3114"/>
        <w:gridCol w:w="3111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справочно-правовой системы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</w:t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сопровождения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FE9853" wp14:editId="7B26527C">
                  <wp:extent cx="381635" cy="251460"/>
                  <wp:effectExtent l="0" t="0" r="0" b="0"/>
                  <wp:docPr id="417" name="Рисунок 378" descr="base_32851_170190_5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ase_32851_170190_5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Справочно-информационная система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3191" w:type="dxa"/>
          </w:tcPr>
          <w:p w:rsidR="000834E6" w:rsidRPr="0067359F" w:rsidRDefault="000834E6" w:rsidP="002F0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F04BA" w:rsidRPr="0067359F">
              <w:rPr>
                <w:rFonts w:ascii="Times New Roman" w:hAnsi="Times New Roman" w:cs="Times New Roman"/>
                <w:sz w:val="24"/>
                <w:szCs w:val="24"/>
              </w:rPr>
              <w:t>99981,00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2F04BA" w:rsidRPr="0067359F">
              <w:rPr>
                <w:rFonts w:ascii="Times New Roman" w:hAnsi="Times New Roman" w:cs="Times New Roman"/>
                <w:sz w:val="24"/>
                <w:szCs w:val="24"/>
              </w:rPr>
              <w:t>99981,00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9. Затраты на оплату услуг по сопровождению и приобретению иного программного обеспечения </w:t>
      </w:r>
      <w:r w:rsidRPr="0067359F">
        <w:rPr>
          <w:rFonts w:ascii="Times New Roman" w:hAnsi="Times New Roman" w:cs="Times New Roman"/>
          <w:sz w:val="24"/>
          <w:szCs w:val="24"/>
        </w:rPr>
        <w:t>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3750F1" wp14:editId="4D28E49F">
            <wp:extent cx="301625" cy="251460"/>
            <wp:effectExtent l="0" t="0" r="0" b="0"/>
            <wp:docPr id="377" name="Рисунок 377" descr="base_3285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32851_170190_547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34D79502" wp14:editId="4D7C411F">
            <wp:extent cx="1748155" cy="492125"/>
            <wp:effectExtent l="0" t="0" r="0" b="0"/>
            <wp:docPr id="376" name="Рисунок 376" descr="base_32851_170190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32851_170190_548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2DB2279" wp14:editId="1BC63821">
            <wp:extent cx="381635" cy="260985"/>
            <wp:effectExtent l="0" t="0" r="0" b="0"/>
            <wp:docPr id="375" name="Рисунок 375" descr="base_3285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32851_170190_549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сопровождения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E63F7FF" wp14:editId="7C2DB957">
            <wp:extent cx="351790" cy="260985"/>
            <wp:effectExtent l="0" t="0" r="0" b="0"/>
            <wp:docPr id="374" name="Рисунок 374" descr="base_3285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32851_170190_550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оплату услуг по </w:t>
      </w:r>
      <w:r w:rsidRPr="0067359F">
        <w:rPr>
          <w:rFonts w:ascii="Times New Roman" w:hAnsi="Times New Roman" w:cs="Times New Roman"/>
          <w:b/>
          <w:sz w:val="24"/>
          <w:szCs w:val="24"/>
        </w:rPr>
        <w:lastRenderedPageBreak/>
        <w:t>сопровождению и приобретению иного программного обеспечения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6"/>
        <w:gridCol w:w="2302"/>
        <w:gridCol w:w="2289"/>
        <w:gridCol w:w="2387"/>
      </w:tblGrid>
      <w:tr w:rsidR="000834E6" w:rsidRPr="0067359F" w:rsidTr="00F1326D">
        <w:tc>
          <w:tcPr>
            <w:tcW w:w="23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Ниаменование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</w:t>
            </w:r>
          </w:p>
        </w:tc>
        <w:tc>
          <w:tcPr>
            <w:tcW w:w="230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 и приобретению иного программного обеспечения</w:t>
            </w:r>
          </w:p>
        </w:tc>
        <w:tc>
          <w:tcPr>
            <w:tcW w:w="228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сопровождения и приобретения иного программного обеспечения,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2C384B" wp14:editId="18784820">
                  <wp:extent cx="381635" cy="260985"/>
                  <wp:effectExtent l="0" t="0" r="0" b="0"/>
                  <wp:docPr id="418" name="Рисунок 375" descr="base_32851_170190_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ase_32851_170190_5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простых (неисключительных) лицензий на использование программного обеспечения,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73B3EA" wp14:editId="46C9F781">
                  <wp:extent cx="351790" cy="260985"/>
                  <wp:effectExtent l="0" t="0" r="0" b="0"/>
                  <wp:docPr id="419" name="Рисунок 374" descr="base_32851_170190_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se_32851_170190_5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F1326D">
        <w:tc>
          <w:tcPr>
            <w:tcW w:w="23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«1С»</w:t>
            </w:r>
          </w:p>
        </w:tc>
        <w:tc>
          <w:tcPr>
            <w:tcW w:w="230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0834E6" w:rsidRPr="0067359F" w:rsidRDefault="000834E6" w:rsidP="00F13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1326D" w:rsidRPr="0067359F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38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F1326D">
        <w:tc>
          <w:tcPr>
            <w:tcW w:w="2366" w:type="dxa"/>
          </w:tcPr>
          <w:p w:rsidR="000834E6" w:rsidRPr="0067359F" w:rsidRDefault="00F1326D" w:rsidP="00F13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программный продукт «Астрал Отчетность»</w:t>
            </w:r>
          </w:p>
        </w:tc>
        <w:tc>
          <w:tcPr>
            <w:tcW w:w="230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0834E6" w:rsidRPr="0067359F" w:rsidRDefault="00F1326D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5900,00</w:t>
            </w:r>
          </w:p>
        </w:tc>
      </w:tr>
      <w:tr w:rsidR="000834E6" w:rsidRPr="0067359F" w:rsidTr="00F1326D">
        <w:trPr>
          <w:trHeight w:val="70"/>
        </w:trPr>
        <w:tc>
          <w:tcPr>
            <w:tcW w:w="9344" w:type="dxa"/>
            <w:gridSpan w:val="4"/>
          </w:tcPr>
          <w:p w:rsidR="000834E6" w:rsidRPr="0067359F" w:rsidRDefault="000834E6" w:rsidP="00475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475B6F" w:rsidRPr="0067359F">
              <w:rPr>
                <w:rFonts w:ascii="Times New Roman" w:hAnsi="Times New Roman" w:cs="Times New Roman"/>
                <w:sz w:val="24"/>
                <w:szCs w:val="24"/>
              </w:rPr>
              <w:t>61600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75B6F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10. Затраты на приобретение простых (неисключительных) лицензий на использование программного обеспечения по защите информации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D28E9C7" wp14:editId="359D4FEF">
            <wp:extent cx="251460" cy="251460"/>
            <wp:effectExtent l="0" t="0" r="0" b="0"/>
            <wp:docPr id="363" name="Рисунок 363" descr="base_3285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32851_170190_561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F105917" wp14:editId="6136BC51">
            <wp:extent cx="1397000" cy="472440"/>
            <wp:effectExtent l="0" t="0" r="0" b="0"/>
            <wp:docPr id="362" name="Рисунок 362" descr="base_3285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32851_170190_562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BE35E19" wp14:editId="2C9DA36D">
            <wp:extent cx="341630" cy="251460"/>
            <wp:effectExtent l="0" t="0" r="0" b="0"/>
            <wp:docPr id="361" name="Рисунок 361" descr="base_3285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32851_170190_563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69344DF" wp14:editId="4AC5E24C">
            <wp:extent cx="301625" cy="251460"/>
            <wp:effectExtent l="0" t="0" r="0" b="0"/>
            <wp:docPr id="360" name="Рисунок 360" descr="base_3285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32851_170190_564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3130"/>
        <w:gridCol w:w="3129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приобретаемых простых (неисключительных) лицензий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875BCC" wp14:editId="77D960F2">
                  <wp:extent cx="341630" cy="251460"/>
                  <wp:effectExtent l="0" t="0" r="0" b="0"/>
                  <wp:docPr id="289" name="Рисунок 361" descr="base_32851_170190_5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ase_32851_170190_5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единицы простой (неисключительной) лицензии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691AD3" wp14:editId="0036F4B0">
                  <wp:extent cx="301625" cy="251460"/>
                  <wp:effectExtent l="0" t="0" r="0" b="0"/>
                  <wp:docPr id="294" name="Рисунок 360" descr="base_32851_170190_5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base_32851_170190_5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1A20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использование программного обеспечения </w:t>
            </w:r>
            <w:r w:rsidR="001A2082" w:rsidRPr="0067359F">
              <w:rPr>
                <w:rFonts w:ascii="Times New Roman" w:hAnsi="Times New Roman" w:cs="Times New Roman"/>
                <w:sz w:val="24"/>
                <w:szCs w:val="24"/>
              </w:rPr>
              <w:t>антивирусной защиты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0834E6" w:rsidRPr="0067359F" w:rsidRDefault="001A2082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91" w:type="dxa"/>
          </w:tcPr>
          <w:p w:rsidR="000834E6" w:rsidRPr="0067359F" w:rsidRDefault="000834E6" w:rsidP="004513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более  </w:t>
            </w:r>
            <w:r w:rsidR="00451323" w:rsidRPr="0067359F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  <w:proofErr w:type="gramEnd"/>
            <w:r w:rsidR="00451323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0834E6">
            <w:r w:rsidRPr="0067359F">
              <w:t xml:space="preserve">Итого: не более </w:t>
            </w:r>
            <w:r w:rsidR="001A2082" w:rsidRPr="0067359F">
              <w:t>3842</w:t>
            </w:r>
            <w:r w:rsidRPr="0067359F">
              <w:t>,0</w:t>
            </w:r>
            <w:r w:rsidR="001A2082" w:rsidRPr="0067359F">
              <w:t xml:space="preserve">0 </w:t>
            </w:r>
            <w:r w:rsidR="00B75C74" w:rsidRPr="0067359F"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Затраты на приобретение основных средств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11. Затраты на приобретение рабочих станций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755A3DB" wp14:editId="0B7BF0F0">
            <wp:extent cx="281305" cy="260985"/>
            <wp:effectExtent l="0" t="0" r="0" b="0"/>
            <wp:docPr id="355" name="Рисунок 355" descr="base_3285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32851_170190_56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CD6EA06" wp14:editId="4BDCC2EB">
            <wp:extent cx="2893695" cy="472440"/>
            <wp:effectExtent l="0" t="0" r="0" b="0"/>
            <wp:docPr id="354" name="Рисунок 354" descr="base_3285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32851_170190_57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F2E89EF" wp14:editId="676E8A7C">
            <wp:extent cx="673100" cy="260985"/>
            <wp:effectExtent l="0" t="0" r="0" b="0"/>
            <wp:docPr id="353" name="Рисунок 353" descr="base_3285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32851_170190_57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6C3B035" wp14:editId="6C4BB013">
            <wp:extent cx="582930" cy="260985"/>
            <wp:effectExtent l="0" t="0" r="0" b="0"/>
            <wp:docPr id="352" name="Рисунок 352" descr="base_3285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32851_170190_57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 wp14:anchorId="2EAECC67" wp14:editId="02E45CDE">
            <wp:extent cx="311785" cy="260985"/>
            <wp:effectExtent l="0" t="0" r="0" b="0"/>
            <wp:docPr id="351" name="Рисунок 351" descr="base_3285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32851_170190_573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 (</w:t>
      </w: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DCB7523" wp14:editId="515973F1">
            <wp:extent cx="673100" cy="260985"/>
            <wp:effectExtent l="0" t="0" r="0" b="0"/>
            <wp:docPr id="350" name="Рисунок 350" descr="base_3285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32851_170190_574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FC1C62E" wp14:editId="77DCC68C">
            <wp:extent cx="1527175" cy="260985"/>
            <wp:effectExtent l="0" t="0" r="0" b="0"/>
            <wp:docPr id="349" name="Рисунок 349" descr="base_3285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32851_170190_575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sz w:val="24"/>
          <w:szCs w:val="24"/>
        </w:rPr>
        <w:t xml:space="preserve">где 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BB9E22A" wp14:editId="55266875">
            <wp:extent cx="281305" cy="251460"/>
            <wp:effectExtent l="0" t="0" r="0" b="0"/>
            <wp:docPr id="348" name="Рисунок 348" descr="base_3285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32851_170190_576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67359F">
        <w:rPr>
          <w:rFonts w:ascii="Times New Roman" w:hAnsi="Times New Roman" w:cs="Times New Roman"/>
          <w:sz w:val="24"/>
          <w:szCs w:val="24"/>
        </w:rPr>
        <w:t xml:space="preserve"> расчетная численность основных работников, определяемая в соответствии с </w:t>
      </w:r>
      <w:hyperlink r:id="rId72" w:history="1">
        <w:r w:rsidRPr="0067359F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3" w:history="1">
        <w:r w:rsidRPr="0067359F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рабочих станций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701"/>
        <w:gridCol w:w="1984"/>
      </w:tblGrid>
      <w:tr w:rsidR="000834E6" w:rsidRPr="0067359F" w:rsidTr="000834E6">
        <w:tc>
          <w:tcPr>
            <w:tcW w:w="1702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9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1984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</w:t>
            </w:r>
          </w:p>
        </w:tc>
      </w:tr>
      <w:tr w:rsidR="000834E6" w:rsidRPr="0067359F" w:rsidTr="000834E6">
        <w:tc>
          <w:tcPr>
            <w:tcW w:w="1702" w:type="dxa"/>
          </w:tcPr>
          <w:p w:rsidR="000834E6" w:rsidRPr="0067359F" w:rsidRDefault="004533DE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Высшие, ведущие</w:t>
            </w:r>
          </w:p>
        </w:tc>
        <w:tc>
          <w:tcPr>
            <w:tcW w:w="2693" w:type="dxa"/>
          </w:tcPr>
          <w:p w:rsidR="00DA75A5" w:rsidRPr="0067359F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DA75A5" w:rsidRPr="0067359F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(моноблок или системный блок и</w:t>
            </w:r>
          </w:p>
          <w:p w:rsidR="000834E6" w:rsidRPr="0067359F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монитор),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снабженные  клавиатурой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и манипулятором типа мышь</w:t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834E6" w:rsidRPr="0067359F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A75A5" w:rsidRPr="0067359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9721E" w:rsidRPr="006735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0834E6" w:rsidRPr="0067359F" w:rsidTr="000834E6">
        <w:tc>
          <w:tcPr>
            <w:tcW w:w="1702" w:type="dxa"/>
          </w:tcPr>
          <w:p w:rsidR="000834E6" w:rsidRPr="0067359F" w:rsidRDefault="00DA75A5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Старшие, младшие</w:t>
            </w:r>
          </w:p>
        </w:tc>
        <w:tc>
          <w:tcPr>
            <w:tcW w:w="2693" w:type="dxa"/>
          </w:tcPr>
          <w:p w:rsidR="00DA75A5" w:rsidRPr="0067359F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DA75A5" w:rsidRPr="0067359F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(моноблок или системный блок и</w:t>
            </w:r>
          </w:p>
          <w:p w:rsidR="000834E6" w:rsidRPr="0067359F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монитор),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снабженные  клавиатурой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и манипулятором типа мышь</w:t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834E6" w:rsidRPr="0067359F" w:rsidRDefault="000834E6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A75A5" w:rsidRPr="006735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702E4" w:rsidRPr="0067359F" w:rsidTr="000834E6">
        <w:tc>
          <w:tcPr>
            <w:tcW w:w="1702" w:type="dxa"/>
          </w:tcPr>
          <w:p w:rsidR="009702E4" w:rsidRPr="0067359F" w:rsidRDefault="009702E4" w:rsidP="00970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693" w:type="dxa"/>
          </w:tcPr>
          <w:p w:rsidR="009702E4" w:rsidRPr="0067359F" w:rsidRDefault="009702E4" w:rsidP="00970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А4</w:t>
            </w:r>
          </w:p>
        </w:tc>
        <w:tc>
          <w:tcPr>
            <w:tcW w:w="1843" w:type="dxa"/>
          </w:tcPr>
          <w:p w:rsidR="009702E4" w:rsidRPr="0067359F" w:rsidRDefault="009702E4" w:rsidP="00970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9702E4" w:rsidRPr="0067359F" w:rsidRDefault="009702E4" w:rsidP="00970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702E4" w:rsidRPr="0067359F" w:rsidRDefault="009702E4" w:rsidP="00970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20 000,0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834E6" w:rsidRDefault="009702E4" w:rsidP="00223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="00F53C08" w:rsidRPr="0067359F">
        <w:rPr>
          <w:rFonts w:ascii="Times New Roman" w:hAnsi="Times New Roman" w:cs="Times New Roman"/>
          <w:sz w:val="24"/>
          <w:szCs w:val="24"/>
        </w:rPr>
        <w:t>в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год не более- </w:t>
      </w:r>
      <w:r w:rsidR="00F53C08" w:rsidRPr="0067359F">
        <w:rPr>
          <w:rFonts w:ascii="Times New Roman" w:hAnsi="Times New Roman" w:cs="Times New Roman"/>
          <w:sz w:val="24"/>
          <w:szCs w:val="24"/>
        </w:rPr>
        <w:t>65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000,0</w:t>
      </w:r>
      <w:r w:rsidR="00F53C08" w:rsidRPr="0067359F">
        <w:rPr>
          <w:rFonts w:ascii="Times New Roman" w:hAnsi="Times New Roman" w:cs="Times New Roman"/>
          <w:sz w:val="24"/>
          <w:szCs w:val="24"/>
        </w:rPr>
        <w:t>0</w:t>
      </w:r>
      <w:r w:rsidR="00690D18"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="00B75C74" w:rsidRPr="0067359F">
        <w:rPr>
          <w:rFonts w:ascii="Times New Roman" w:hAnsi="Times New Roman" w:cs="Times New Roman"/>
          <w:sz w:val="24"/>
          <w:szCs w:val="24"/>
        </w:rPr>
        <w:t>рублей в год</w:t>
      </w:r>
    </w:p>
    <w:p w:rsidR="002E5F4B" w:rsidRPr="0067359F" w:rsidRDefault="002E5F4B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12. Затраты на приобретение других запасных частей для вычислительной техники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D822C71" wp14:editId="45EFC005">
            <wp:extent cx="281305" cy="251460"/>
            <wp:effectExtent l="0" t="0" r="0" b="0"/>
            <wp:docPr id="2" name="Рисунок 322" descr="base_3285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32851_170190_602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9A658E9" wp14:editId="1DAD9500">
            <wp:extent cx="1507490" cy="472440"/>
            <wp:effectExtent l="0" t="0" r="0" b="0"/>
            <wp:docPr id="3" name="Рисунок 321" descr="base_3285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32851_170190_603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739D6E0" wp14:editId="70F519DA">
            <wp:extent cx="351790" cy="251460"/>
            <wp:effectExtent l="0" t="0" r="0" b="0"/>
            <wp:docPr id="4" name="Рисунок 320" descr="base_3285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32851_170190_604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5EDAF2B" wp14:editId="0A65B88D">
            <wp:extent cx="311785" cy="251460"/>
            <wp:effectExtent l="0" t="0" r="0" b="0"/>
            <wp:docPr id="5" name="Рисунок 319" descr="base_3285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32851_170190_605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67359F" w:rsidTr="00F53C08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65A7FA" wp14:editId="05EA08DA">
                  <wp:extent cx="351790" cy="251460"/>
                  <wp:effectExtent l="0" t="0" r="0" b="0"/>
                  <wp:docPr id="6" name="Рисунок 320" descr="base_32851_170190_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base_32851_170190_6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1 единицы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623D60" wp14:editId="19D99632">
                  <wp:extent cx="311785" cy="251460"/>
                  <wp:effectExtent l="0" t="0" r="0" b="0"/>
                  <wp:docPr id="9" name="Рисунок 319" descr="base_32851_170190_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base_32851_170190_6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F53C08">
        <w:tc>
          <w:tcPr>
            <w:tcW w:w="3121" w:type="dxa"/>
          </w:tcPr>
          <w:p w:rsidR="000834E6" w:rsidRPr="0067359F" w:rsidRDefault="000834E6" w:rsidP="00B34E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Мышь 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2" w:type="dxa"/>
          </w:tcPr>
          <w:p w:rsidR="000834E6" w:rsidRPr="0067359F" w:rsidRDefault="000834E6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 500,0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34E6" w:rsidRPr="0067359F" w:rsidTr="00F53C08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834E6" w:rsidRPr="0067359F" w:rsidRDefault="000834E6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53C08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34E6" w:rsidRPr="0067359F" w:rsidTr="00F53C08">
        <w:tc>
          <w:tcPr>
            <w:tcW w:w="9344" w:type="dxa"/>
            <w:gridSpan w:val="3"/>
          </w:tcPr>
          <w:p w:rsidR="000834E6" w:rsidRPr="0067359F" w:rsidRDefault="000834E6" w:rsidP="000834E6">
            <w:r w:rsidRPr="0067359F">
              <w:lastRenderedPageBreak/>
              <w:t>Итого: не более 10 000,0</w:t>
            </w:r>
            <w:r w:rsidR="00674C04" w:rsidRPr="0067359F">
              <w:t>0</w:t>
            </w:r>
            <w:r w:rsidR="00B75C74" w:rsidRPr="0067359F"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13. Затраты на приобретение магнитных и оптических носителей информации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B63BBA1" wp14:editId="4C21E38F">
            <wp:extent cx="251460" cy="251460"/>
            <wp:effectExtent l="0" t="0" r="0" b="0"/>
            <wp:docPr id="318" name="Рисунок 318" descr="base_3285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32851_170190_606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B23B725" wp14:editId="3435EA3F">
            <wp:extent cx="1426845" cy="472440"/>
            <wp:effectExtent l="0" t="0" r="0" b="0"/>
            <wp:docPr id="317" name="Рисунок 317" descr="base_3285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32851_170190_607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3684AA1" wp14:editId="2303D0DE">
            <wp:extent cx="351790" cy="251460"/>
            <wp:effectExtent l="0" t="0" r="0" b="0"/>
            <wp:docPr id="316" name="Рисунок 316" descr="base_3285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32851_170190_608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47087F9" wp14:editId="4C1D458E">
            <wp:extent cx="301625" cy="251460"/>
            <wp:effectExtent l="0" t="0" r="0" b="0"/>
            <wp:docPr id="315" name="Рисунок 315" descr="base_3285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32851_170190_609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67359F" w:rsidTr="00A82C30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023A38" wp14:editId="628043D1">
                  <wp:extent cx="351790" cy="251460"/>
                  <wp:effectExtent l="0" t="0" r="0" b="0"/>
                  <wp:docPr id="38" name="Рисунок 316" descr="base_32851_170190_6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base_32851_170190_6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1 единицы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B6A215" wp14:editId="1274F4D2">
                  <wp:extent cx="301625" cy="251460"/>
                  <wp:effectExtent l="0" t="0" r="0" b="0"/>
                  <wp:docPr id="37" name="Рисунок 315" descr="base_32851_170190_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base_32851_170190_6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A82C30">
        <w:tc>
          <w:tcPr>
            <w:tcW w:w="3121" w:type="dxa"/>
          </w:tcPr>
          <w:p w:rsidR="000834E6" w:rsidRPr="0067359F" w:rsidRDefault="00A82C30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Внешни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данных (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-накопитель)</w:t>
            </w:r>
          </w:p>
        </w:tc>
        <w:tc>
          <w:tcPr>
            <w:tcW w:w="3111" w:type="dxa"/>
          </w:tcPr>
          <w:p w:rsidR="000834E6" w:rsidRPr="0067359F" w:rsidRDefault="00A82C30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2" w:type="dxa"/>
          </w:tcPr>
          <w:p w:rsidR="000834E6" w:rsidRPr="0067359F" w:rsidRDefault="000834E6" w:rsidP="00A82C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более  </w:t>
            </w:r>
            <w:r w:rsidR="00A82C30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34E6" w:rsidRPr="0067359F" w:rsidTr="00A82C30">
        <w:tc>
          <w:tcPr>
            <w:tcW w:w="9344" w:type="dxa"/>
            <w:gridSpan w:val="3"/>
          </w:tcPr>
          <w:p w:rsidR="000834E6" w:rsidRPr="0067359F" w:rsidRDefault="000834E6" w:rsidP="00A82C30">
            <w:r w:rsidRPr="0067359F">
              <w:t xml:space="preserve">Итого: не более </w:t>
            </w:r>
            <w:r w:rsidR="00A82C30" w:rsidRPr="0067359F">
              <w:t>2600</w:t>
            </w:r>
            <w:r w:rsidRPr="0067359F">
              <w:t>,0</w:t>
            </w:r>
            <w:r w:rsidR="00674C04" w:rsidRPr="0067359F">
              <w:t>0</w:t>
            </w:r>
            <w:r w:rsidR="00B75C74" w:rsidRPr="0067359F"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14. Затраты на приобретение расходных материалов для принтеров, многофункциональных устройств и копировальных аппаратов (оргтехники)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BE0D310" wp14:editId="6B0DDE2F">
            <wp:extent cx="251460" cy="260985"/>
            <wp:effectExtent l="0" t="0" r="0" b="0"/>
            <wp:docPr id="310" name="Рисунок 310" descr="base_3285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32851_170190_614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E1194F5" wp14:editId="538C336D">
            <wp:extent cx="1969770" cy="472440"/>
            <wp:effectExtent l="0" t="0" r="0" b="0"/>
            <wp:docPr id="309" name="Рисунок 309" descr="base_3285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32851_170190_615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49DADD2" wp14:editId="7022273B">
            <wp:extent cx="341630" cy="260985"/>
            <wp:effectExtent l="0" t="0" r="0" b="0"/>
            <wp:docPr id="308" name="Рисунок 308" descr="base_3285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32851_170190_616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типа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947E962" wp14:editId="06D144A0">
            <wp:extent cx="351790" cy="260985"/>
            <wp:effectExtent l="0" t="0" r="0" b="0"/>
            <wp:docPr id="307" name="Рисунок 307" descr="base_3285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32851_170190_617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5425072" wp14:editId="7C14E03B">
            <wp:extent cx="311785" cy="260985"/>
            <wp:effectExtent l="0" t="0" r="0" b="0"/>
            <wp:docPr id="306" name="Рисунок 306" descr="base_3285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32851_170190_618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250"/>
        <w:gridCol w:w="2393"/>
      </w:tblGrid>
      <w:tr w:rsidR="000834E6" w:rsidRPr="0067359F" w:rsidTr="008E11EF">
        <w:tc>
          <w:tcPr>
            <w:tcW w:w="308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Тип расходного материала для принтеров, многофункциональных устройств и копировальных аппаратов (оргтехники)</w:t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количество принтеров, многофункциональных устройств и копировальных аппаратов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оргтехники)  </w:t>
            </w:r>
            <w:proofErr w:type="gramEnd"/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EB27D3" wp14:editId="2363B52D">
                  <wp:extent cx="341630" cy="260985"/>
                  <wp:effectExtent l="0" t="0" r="0" b="0"/>
                  <wp:docPr id="297" name="Рисунок 308" descr="base_32851_170190_6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base_32851_170190_6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 потребления расходных материалов для принтеров, многофункциональных устройств и копировальных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аппаратов (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оргтехники)  </w:t>
            </w:r>
            <w:proofErr w:type="gramEnd"/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2A4BED" wp14:editId="48AF8F00">
                  <wp:extent cx="351790" cy="260985"/>
                  <wp:effectExtent l="0" t="0" r="0" b="0"/>
                  <wp:docPr id="412" name="Рисунок 307" descr="base_32851_170190_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base_32851_170190_6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расходного материала принтеров, многофункциональных устройств и копировальных аппаратов (оргтехники)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0DCCEB" wp14:editId="367B05A6">
                  <wp:extent cx="311785" cy="260985"/>
                  <wp:effectExtent l="0" t="0" r="0" b="0"/>
                  <wp:docPr id="413" name="Рисунок 306" descr="base_32851_170190_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base_32851_170190_6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8E11EF">
        <w:tc>
          <w:tcPr>
            <w:tcW w:w="9571" w:type="dxa"/>
            <w:gridSpan w:val="4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 xml:space="preserve">заправка и восстановление картриджа </w:t>
            </w:r>
            <w:proofErr w:type="spellStart"/>
            <w:r w:rsidRPr="0067359F">
              <w:t>xerox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work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centre</w:t>
            </w:r>
            <w:proofErr w:type="spellEnd"/>
            <w:r w:rsidRPr="0067359F">
              <w:t xml:space="preserve"> 3325</w:t>
            </w:r>
          </w:p>
        </w:tc>
        <w:tc>
          <w:tcPr>
            <w:tcW w:w="1843" w:type="dxa"/>
          </w:tcPr>
          <w:p w:rsidR="008E11EF" w:rsidRPr="0067359F" w:rsidRDefault="008E11EF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50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8 в год</w:t>
            </w:r>
          </w:p>
        </w:tc>
        <w:tc>
          <w:tcPr>
            <w:tcW w:w="2393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 xml:space="preserve">заправка и восстановление картриджа </w:t>
            </w:r>
            <w:proofErr w:type="spellStart"/>
            <w:r w:rsidRPr="0067359F">
              <w:t>xerox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work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centre</w:t>
            </w:r>
            <w:proofErr w:type="spellEnd"/>
            <w:r w:rsidRPr="0067359F">
              <w:t xml:space="preserve"> 3225</w:t>
            </w:r>
          </w:p>
        </w:tc>
        <w:tc>
          <w:tcPr>
            <w:tcW w:w="1843" w:type="dxa"/>
          </w:tcPr>
          <w:p w:rsidR="008E11EF" w:rsidRPr="0067359F" w:rsidRDefault="008E11EF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8 в год</w:t>
            </w:r>
          </w:p>
        </w:tc>
        <w:tc>
          <w:tcPr>
            <w:tcW w:w="2393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 xml:space="preserve">заправка и восстановление картриджа </w:t>
            </w:r>
            <w:proofErr w:type="spellStart"/>
            <w:r w:rsidRPr="0067359F">
              <w:t>xerox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work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centre</w:t>
            </w:r>
            <w:proofErr w:type="spellEnd"/>
            <w:r w:rsidRPr="0067359F">
              <w:t xml:space="preserve"> 5022</w:t>
            </w:r>
          </w:p>
        </w:tc>
        <w:tc>
          <w:tcPr>
            <w:tcW w:w="1843" w:type="dxa"/>
          </w:tcPr>
          <w:p w:rsidR="008E11EF" w:rsidRPr="0067359F" w:rsidRDefault="008E11EF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2 в год</w:t>
            </w:r>
          </w:p>
        </w:tc>
        <w:tc>
          <w:tcPr>
            <w:tcW w:w="2393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2500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4E6" w:rsidRPr="0067359F" w:rsidTr="008E11EF">
        <w:tc>
          <w:tcPr>
            <w:tcW w:w="3085" w:type="dxa"/>
          </w:tcPr>
          <w:p w:rsidR="000834E6" w:rsidRPr="0067359F" w:rsidRDefault="000834E6" w:rsidP="000834E6"/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8E11EF">
        <w:tc>
          <w:tcPr>
            <w:tcW w:w="9571" w:type="dxa"/>
            <w:gridSpan w:val="4"/>
          </w:tcPr>
          <w:p w:rsidR="000834E6" w:rsidRPr="0067359F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22600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383"/>
      <w:bookmarkEnd w:id="3"/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15. Затраты на приобретение запасных частей для принтеров, многофункциональных устройств и копировальных аппаратов (оргтехники)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8948693" wp14:editId="64FB8400">
            <wp:extent cx="241300" cy="251460"/>
            <wp:effectExtent l="0" t="0" r="0" b="0"/>
            <wp:docPr id="305" name="Рисунок 305" descr="base_3285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32851_170190_619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003E299" wp14:editId="5018BEF4">
            <wp:extent cx="1346200" cy="472440"/>
            <wp:effectExtent l="0" t="0" r="0" b="0"/>
            <wp:docPr id="304" name="Рисунок 304" descr="base_3285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32851_170190_620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0627965" wp14:editId="3CD800F7">
            <wp:extent cx="311785" cy="251460"/>
            <wp:effectExtent l="0" t="0" r="0" b="0"/>
            <wp:docPr id="303" name="Рисунок 303" descr="base_3285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32851_170190_621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5A9E570" wp14:editId="21D3CE22">
            <wp:extent cx="301625" cy="251460"/>
            <wp:effectExtent l="0" t="0" r="0" b="0"/>
            <wp:docPr id="302" name="Рисунок 302" descr="base_3285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32851_170190_622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 i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-х запасных частей для принтеров, многофункциональных устройств и копировальных аппаратов (оргтехники) в год,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97BD06" wp14:editId="393B84BE">
                  <wp:extent cx="311785" cy="251460"/>
                  <wp:effectExtent l="0" t="0" r="0" b="0"/>
                  <wp:docPr id="33" name="Рисунок 303" descr="base_32851_170190_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base_32851_170190_6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1 единицы i-й запасной части,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6046A3" wp14:editId="7782BE58">
                  <wp:extent cx="301625" cy="251460"/>
                  <wp:effectExtent l="0" t="0" r="0" b="0"/>
                  <wp:docPr id="34" name="Рисунок 302" descr="base_32851_170190_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base_32851_170190_6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8E11EF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</w:tcPr>
          <w:p w:rsidR="000834E6" w:rsidRPr="0067359F" w:rsidRDefault="008E11EF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2" w:type="dxa"/>
          </w:tcPr>
          <w:p w:rsidR="000834E6" w:rsidRPr="0067359F" w:rsidRDefault="008E11EF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322" w:type="dxa"/>
            <w:gridSpan w:val="3"/>
          </w:tcPr>
          <w:p w:rsidR="000834E6" w:rsidRPr="0067359F" w:rsidRDefault="008E11EF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  <w:u w:val="single"/>
        </w:rPr>
        <w:t>Прочие затраты.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(не отнесенные к затратам в рамках затрат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на информационно-коммуникационные технологии)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16. Затраты на оплату услуг почтовой связи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DCD1BB8" wp14:editId="70AD5575">
            <wp:extent cx="200660" cy="251460"/>
            <wp:effectExtent l="0" t="0" r="0" b="0"/>
            <wp:docPr id="293" name="Рисунок 293" descr="base_3285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32851_170190_631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4B44DD5" wp14:editId="541AC69C">
            <wp:extent cx="1256030" cy="472440"/>
            <wp:effectExtent l="0" t="0" r="0" b="0"/>
            <wp:docPr id="292" name="Рисунок 292" descr="base_3285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32851_170190_632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422D89" wp14:editId="5FD99298">
            <wp:extent cx="281305" cy="251460"/>
            <wp:effectExtent l="0" t="0" r="0" b="0"/>
            <wp:docPr id="291" name="Рисунок 291" descr="base_3285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32851_170190_633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0834E6" w:rsidRPr="0067359F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8D9C968" wp14:editId="16105BBF">
            <wp:extent cx="251460" cy="251460"/>
            <wp:effectExtent l="0" t="0" r="0" b="0"/>
            <wp:docPr id="290" name="Рисунок 290" descr="base_3285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32851_170190_634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</w:t>
      </w:r>
      <w:r w:rsidR="00920602">
        <w:rPr>
          <w:rFonts w:ascii="Times New Roman" w:hAnsi="Times New Roman" w:cs="Times New Roman"/>
          <w:sz w:val="24"/>
          <w:szCs w:val="24"/>
        </w:rPr>
        <w:t>а 1 i-</w:t>
      </w:r>
      <w:proofErr w:type="spellStart"/>
      <w:r w:rsidR="0092060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920602">
        <w:rPr>
          <w:rFonts w:ascii="Times New Roman" w:hAnsi="Times New Roman" w:cs="Times New Roman"/>
          <w:sz w:val="24"/>
          <w:szCs w:val="24"/>
        </w:rPr>
        <w:t xml:space="preserve"> почтового отправления.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lastRenderedPageBreak/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оплату услуг почтовой связи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 почтовых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отправлений в год,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9C7460" wp14:editId="69292D03">
                  <wp:extent cx="281305" cy="251460"/>
                  <wp:effectExtent l="0" t="0" r="0" b="0"/>
                  <wp:docPr id="508" name="Рисунок 291" descr="base_32851_170190_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base_32851_170190_6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1 почтового отправления,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B0B763" wp14:editId="75782EFF">
                  <wp:extent cx="251460" cy="251460"/>
                  <wp:effectExtent l="0" t="0" r="0" b="0"/>
                  <wp:docPr id="509" name="Рисунок 290" descr="base_32851_170190_6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base_32851_170190_6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Почтовые отправления</w:t>
            </w:r>
          </w:p>
        </w:tc>
        <w:tc>
          <w:tcPr>
            <w:tcW w:w="3190" w:type="dxa"/>
          </w:tcPr>
          <w:p w:rsidR="000834E6" w:rsidRPr="0067359F" w:rsidRDefault="008E11EF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 (~50,0 руб.)</w:t>
            </w:r>
          </w:p>
        </w:tc>
      </w:tr>
      <w:tr w:rsidR="000834E6" w:rsidRPr="0067359F" w:rsidTr="000834E6">
        <w:tc>
          <w:tcPr>
            <w:tcW w:w="9322" w:type="dxa"/>
            <w:gridSpan w:val="3"/>
          </w:tcPr>
          <w:p w:rsidR="000834E6" w:rsidRPr="0067359F" w:rsidRDefault="00DF20AD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*- количество почтовых отправлений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Pr="0067359F">
        <w:rPr>
          <w:rFonts w:ascii="Times New Roman" w:hAnsi="Times New Roman" w:cs="Times New Roman"/>
          <w:sz w:val="24"/>
          <w:szCs w:val="24"/>
        </w:rPr>
        <w:t>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374E" w:rsidRPr="00C5374E" w:rsidRDefault="00C5374E" w:rsidP="00C5374E">
      <w:pPr>
        <w:widowControl w:val="0"/>
        <w:autoSpaceDE w:val="0"/>
        <w:autoSpaceDN w:val="0"/>
        <w:ind w:firstLine="567"/>
        <w:jc w:val="both"/>
      </w:pPr>
      <w:r>
        <w:rPr>
          <w:b/>
          <w:szCs w:val="28"/>
        </w:rPr>
        <w:t>17</w:t>
      </w:r>
      <w:r w:rsidRPr="00C5374E">
        <w:rPr>
          <w:b/>
          <w:szCs w:val="28"/>
        </w:rPr>
        <w:t xml:space="preserve">. Затраты на приобретение систем </w:t>
      </w:r>
      <w:r w:rsidRPr="00C5374E">
        <w:rPr>
          <w:b/>
        </w:rPr>
        <w:t xml:space="preserve">кондиционирования </w:t>
      </w:r>
      <w:r w:rsidRPr="00C5374E">
        <w:t>(</w:t>
      </w:r>
      <w:r w:rsidRPr="00C5374E">
        <w:rPr>
          <w:noProof/>
          <w:position w:val="-12"/>
        </w:rPr>
        <w:drawing>
          <wp:inline distT="0" distB="0" distL="0" distR="0" wp14:anchorId="3DE29008" wp14:editId="37BC4B4A">
            <wp:extent cx="238125" cy="247650"/>
            <wp:effectExtent l="0" t="0" r="9525" b="0"/>
            <wp:docPr id="40" name="Рисунок 40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1_170190_883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74E">
        <w:t>) определяются по формуле:</w:t>
      </w:r>
    </w:p>
    <w:p w:rsidR="00C5374E" w:rsidRPr="00C5374E" w:rsidRDefault="00C5374E" w:rsidP="00C5374E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C5374E">
        <w:rPr>
          <w:noProof/>
          <w:position w:val="-28"/>
          <w:sz w:val="28"/>
          <w:szCs w:val="28"/>
        </w:rPr>
        <w:drawing>
          <wp:inline distT="0" distB="0" distL="0" distR="0" wp14:anchorId="4DA11B31" wp14:editId="389D0151">
            <wp:extent cx="1285875" cy="476250"/>
            <wp:effectExtent l="0" t="0" r="9525" b="0"/>
            <wp:docPr id="41" name="Рисунок 41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1_170190_884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74E">
        <w:rPr>
          <w:sz w:val="28"/>
          <w:szCs w:val="28"/>
        </w:rPr>
        <w:t>,</w:t>
      </w:r>
    </w:p>
    <w:p w:rsidR="00C5374E" w:rsidRPr="00C5374E" w:rsidRDefault="00C5374E" w:rsidP="00C5374E">
      <w:pPr>
        <w:widowControl w:val="0"/>
        <w:autoSpaceDE w:val="0"/>
        <w:autoSpaceDN w:val="0"/>
        <w:ind w:firstLine="709"/>
        <w:jc w:val="both"/>
      </w:pPr>
      <w:r w:rsidRPr="00C5374E">
        <w:t>где:</w:t>
      </w:r>
    </w:p>
    <w:p w:rsidR="00C5374E" w:rsidRPr="00C5374E" w:rsidRDefault="00C5374E" w:rsidP="00C5374E">
      <w:pPr>
        <w:widowControl w:val="0"/>
        <w:autoSpaceDE w:val="0"/>
        <w:autoSpaceDN w:val="0"/>
        <w:ind w:firstLine="709"/>
        <w:jc w:val="both"/>
      </w:pPr>
      <w:r w:rsidRPr="00C5374E">
        <w:rPr>
          <w:noProof/>
          <w:position w:val="-12"/>
        </w:rPr>
        <w:drawing>
          <wp:inline distT="0" distB="0" distL="0" distR="0" wp14:anchorId="7A484415" wp14:editId="4168DAA8">
            <wp:extent cx="266700" cy="247650"/>
            <wp:effectExtent l="0" t="0" r="0" b="0"/>
            <wp:docPr id="1" name="Рисунок 1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1_170190_885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74E">
        <w:t xml:space="preserve"> - количество i-х систем кондиционирования;</w:t>
      </w:r>
    </w:p>
    <w:p w:rsidR="00C5374E" w:rsidRPr="00C5374E" w:rsidRDefault="00C5374E" w:rsidP="00C5374E">
      <w:pPr>
        <w:widowControl w:val="0"/>
        <w:autoSpaceDE w:val="0"/>
        <w:autoSpaceDN w:val="0"/>
        <w:ind w:firstLine="709"/>
        <w:jc w:val="both"/>
      </w:pPr>
      <w:r w:rsidRPr="00C5374E">
        <w:rPr>
          <w:noProof/>
          <w:position w:val="-12"/>
        </w:rPr>
        <w:drawing>
          <wp:inline distT="0" distB="0" distL="0" distR="0" wp14:anchorId="6E9930C7" wp14:editId="05F122A8">
            <wp:extent cx="247650" cy="247650"/>
            <wp:effectExtent l="0" t="0" r="0" b="0"/>
            <wp:docPr id="55" name="Рисунок 55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1_170190_886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74E">
        <w:t xml:space="preserve"> - цена 1-й системы кондиционирования.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2339"/>
        <w:gridCol w:w="1781"/>
        <w:gridCol w:w="1731"/>
        <w:gridCol w:w="1740"/>
      </w:tblGrid>
      <w:tr w:rsidR="00C5374E" w:rsidRPr="00C5374E" w:rsidTr="00C5374E">
        <w:tc>
          <w:tcPr>
            <w:tcW w:w="1753" w:type="dxa"/>
          </w:tcPr>
          <w:p w:rsidR="00C5374E" w:rsidRPr="00C5374E" w:rsidRDefault="00C5374E" w:rsidP="00C5374E">
            <w:pPr>
              <w:widowControl w:val="0"/>
              <w:autoSpaceDE w:val="0"/>
              <w:autoSpaceDN w:val="0"/>
              <w:jc w:val="center"/>
            </w:pPr>
            <w:r w:rsidRPr="00C5374E">
              <w:t>Категория должностей</w:t>
            </w:r>
          </w:p>
        </w:tc>
        <w:tc>
          <w:tcPr>
            <w:tcW w:w="2339" w:type="dxa"/>
          </w:tcPr>
          <w:p w:rsidR="00C5374E" w:rsidRPr="00C5374E" w:rsidRDefault="00C5374E" w:rsidP="00C5374E">
            <w:pPr>
              <w:widowControl w:val="0"/>
              <w:autoSpaceDE w:val="0"/>
              <w:autoSpaceDN w:val="0"/>
              <w:jc w:val="center"/>
            </w:pPr>
            <w:r w:rsidRPr="00C5374E">
              <w:t>Наименование основных средств</w:t>
            </w:r>
          </w:p>
        </w:tc>
        <w:tc>
          <w:tcPr>
            <w:tcW w:w="1781" w:type="dxa"/>
          </w:tcPr>
          <w:p w:rsidR="00C5374E" w:rsidRPr="00C5374E" w:rsidRDefault="00C5374E" w:rsidP="00C5374E">
            <w:pPr>
              <w:widowControl w:val="0"/>
              <w:autoSpaceDE w:val="0"/>
              <w:autoSpaceDN w:val="0"/>
              <w:jc w:val="center"/>
            </w:pPr>
            <w:r w:rsidRPr="00C5374E">
              <w:t>Количество</w:t>
            </w:r>
          </w:p>
        </w:tc>
        <w:tc>
          <w:tcPr>
            <w:tcW w:w="1731" w:type="dxa"/>
          </w:tcPr>
          <w:p w:rsidR="00C5374E" w:rsidRPr="00C5374E" w:rsidRDefault="00C5374E" w:rsidP="00C5374E">
            <w:pPr>
              <w:widowControl w:val="0"/>
              <w:autoSpaceDE w:val="0"/>
              <w:autoSpaceDN w:val="0"/>
              <w:jc w:val="center"/>
            </w:pPr>
            <w:r w:rsidRPr="00C5374E">
              <w:t>Срок полезного использования</w:t>
            </w:r>
          </w:p>
        </w:tc>
        <w:tc>
          <w:tcPr>
            <w:tcW w:w="1740" w:type="dxa"/>
          </w:tcPr>
          <w:p w:rsidR="00C5374E" w:rsidRPr="00C5374E" w:rsidRDefault="00C5374E" w:rsidP="00C5374E">
            <w:pPr>
              <w:widowControl w:val="0"/>
              <w:autoSpaceDE w:val="0"/>
              <w:autoSpaceDN w:val="0"/>
              <w:jc w:val="center"/>
            </w:pPr>
            <w:r w:rsidRPr="00C5374E">
              <w:t>Предельная цена за единицу</w:t>
            </w:r>
          </w:p>
        </w:tc>
      </w:tr>
      <w:tr w:rsidR="00C5374E" w:rsidRPr="00C5374E" w:rsidTr="00C5374E">
        <w:tc>
          <w:tcPr>
            <w:tcW w:w="1753" w:type="dxa"/>
          </w:tcPr>
          <w:p w:rsidR="00C5374E" w:rsidRPr="00C5374E" w:rsidRDefault="00C5374E" w:rsidP="00C5374E">
            <w:pPr>
              <w:widowControl w:val="0"/>
              <w:autoSpaceDE w:val="0"/>
              <w:autoSpaceDN w:val="0"/>
              <w:jc w:val="center"/>
            </w:pPr>
            <w:r w:rsidRPr="00C5374E">
              <w:t>Все группы должностей</w:t>
            </w:r>
          </w:p>
        </w:tc>
        <w:tc>
          <w:tcPr>
            <w:tcW w:w="2339" w:type="dxa"/>
          </w:tcPr>
          <w:p w:rsidR="00C5374E" w:rsidRPr="00C5374E" w:rsidRDefault="00C5374E" w:rsidP="00C5374E">
            <w:pPr>
              <w:widowControl w:val="0"/>
              <w:autoSpaceDE w:val="0"/>
              <w:autoSpaceDN w:val="0"/>
              <w:jc w:val="center"/>
            </w:pPr>
            <w:r w:rsidRPr="00C5374E">
              <w:t>Сплит-система</w:t>
            </w:r>
          </w:p>
        </w:tc>
        <w:tc>
          <w:tcPr>
            <w:tcW w:w="1781" w:type="dxa"/>
          </w:tcPr>
          <w:p w:rsidR="00C5374E" w:rsidRPr="00C5374E" w:rsidRDefault="00DF20AD" w:rsidP="00C5374E">
            <w:pPr>
              <w:widowControl w:val="0"/>
              <w:autoSpaceDE w:val="0"/>
              <w:autoSpaceDN w:val="0"/>
              <w:jc w:val="center"/>
            </w:pPr>
            <w:r>
              <w:t>Не более 1</w:t>
            </w:r>
            <w:r w:rsidR="00C5374E" w:rsidRPr="00C5374E">
              <w:t xml:space="preserve"> шт. на организацию в год </w:t>
            </w:r>
          </w:p>
        </w:tc>
        <w:tc>
          <w:tcPr>
            <w:tcW w:w="1731" w:type="dxa"/>
          </w:tcPr>
          <w:p w:rsidR="00C5374E" w:rsidRPr="00191EBD" w:rsidRDefault="00C5374E" w:rsidP="00C5374E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C5374E">
              <w:t>5</w:t>
            </w:r>
          </w:p>
        </w:tc>
        <w:tc>
          <w:tcPr>
            <w:tcW w:w="1740" w:type="dxa"/>
          </w:tcPr>
          <w:p w:rsidR="00C5374E" w:rsidRPr="00C5374E" w:rsidRDefault="00DF20AD" w:rsidP="00C5374E">
            <w:pPr>
              <w:widowControl w:val="0"/>
              <w:autoSpaceDE w:val="0"/>
              <w:autoSpaceDN w:val="0"/>
              <w:jc w:val="center"/>
            </w:pPr>
            <w:r>
              <w:t xml:space="preserve">Не более </w:t>
            </w:r>
            <w:r w:rsidR="00191EBD">
              <w:rPr>
                <w:lang w:val="en-US"/>
              </w:rPr>
              <w:t xml:space="preserve">             </w:t>
            </w:r>
            <w:r w:rsidR="00322D02">
              <w:t>20</w:t>
            </w:r>
            <w:r w:rsidR="00191EBD">
              <w:rPr>
                <w:lang w:val="en-US"/>
              </w:rPr>
              <w:t xml:space="preserve"> </w:t>
            </w:r>
            <w:r w:rsidR="00C5374E" w:rsidRPr="00C5374E">
              <w:t>000,00</w:t>
            </w:r>
          </w:p>
        </w:tc>
      </w:tr>
    </w:tbl>
    <w:p w:rsidR="00C5374E" w:rsidRDefault="00C00B47" w:rsidP="00C5374E">
      <w:pPr>
        <w:widowControl w:val="0"/>
        <w:autoSpaceDE w:val="0"/>
        <w:autoSpaceDN w:val="0"/>
        <w:ind w:firstLine="540"/>
        <w:jc w:val="both"/>
      </w:pPr>
      <w:r>
        <w:t>Итого</w:t>
      </w:r>
      <w:r w:rsidR="00322D02">
        <w:t xml:space="preserve"> не более - 20</w:t>
      </w:r>
      <w:r w:rsidR="00C5374E" w:rsidRPr="00C5374E">
        <w:t> 000,00 рублей в год</w:t>
      </w:r>
    </w:p>
    <w:p w:rsidR="0088582F" w:rsidRDefault="0088582F" w:rsidP="00C5374E">
      <w:pPr>
        <w:widowControl w:val="0"/>
        <w:autoSpaceDE w:val="0"/>
        <w:autoSpaceDN w:val="0"/>
        <w:ind w:firstLine="540"/>
        <w:jc w:val="both"/>
      </w:pPr>
    </w:p>
    <w:p w:rsidR="0088582F" w:rsidRPr="005234F6" w:rsidRDefault="0088582F" w:rsidP="0088582F">
      <w:pPr>
        <w:widowControl w:val="0"/>
        <w:autoSpaceDE w:val="0"/>
        <w:autoSpaceDN w:val="0"/>
        <w:ind w:firstLine="709"/>
        <w:jc w:val="both"/>
      </w:pPr>
      <w:r>
        <w:rPr>
          <w:b/>
        </w:rPr>
        <w:t>18</w:t>
      </w:r>
      <w:r w:rsidRPr="00A832F4">
        <w:rPr>
          <w:b/>
        </w:rPr>
        <w:t>. Затраты на оплату работ по монтажу (установке), дооборудованию и наладке оборудования</w:t>
      </w:r>
      <w:r w:rsidRPr="005234F6">
        <w:t xml:space="preserve"> (</w:t>
      </w:r>
      <w:r w:rsidRPr="005234F6">
        <w:rPr>
          <w:noProof/>
        </w:rPr>
        <w:drawing>
          <wp:inline distT="0" distB="0" distL="0" distR="0" wp14:anchorId="00DAFBBD" wp14:editId="6BF81F7B">
            <wp:extent cx="209550" cy="247650"/>
            <wp:effectExtent l="0" t="0" r="0" b="0"/>
            <wp:docPr id="43" name="Рисунок 43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70190_565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4F6">
        <w:t>) определяются по формуле:</w:t>
      </w:r>
    </w:p>
    <w:p w:rsidR="0088582F" w:rsidRPr="005234F6" w:rsidRDefault="0088582F" w:rsidP="0088582F">
      <w:pPr>
        <w:widowControl w:val="0"/>
        <w:autoSpaceDE w:val="0"/>
        <w:autoSpaceDN w:val="0"/>
        <w:ind w:firstLine="709"/>
        <w:jc w:val="both"/>
      </w:pPr>
    </w:p>
    <w:p w:rsidR="0088582F" w:rsidRPr="005234F6" w:rsidRDefault="0088582F" w:rsidP="0088582F">
      <w:pPr>
        <w:widowControl w:val="0"/>
        <w:autoSpaceDE w:val="0"/>
        <w:autoSpaceDN w:val="0"/>
        <w:ind w:firstLine="709"/>
        <w:jc w:val="both"/>
      </w:pPr>
      <w:r w:rsidRPr="005234F6">
        <w:rPr>
          <w:noProof/>
        </w:rPr>
        <w:drawing>
          <wp:inline distT="0" distB="0" distL="0" distR="0" wp14:anchorId="28DC96C4" wp14:editId="31909D91">
            <wp:extent cx="1257300" cy="476250"/>
            <wp:effectExtent l="0" t="0" r="0" b="0"/>
            <wp:docPr id="347" name="Рисунок 347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170190_566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4F6">
        <w:t>,</w:t>
      </w:r>
    </w:p>
    <w:p w:rsidR="0088582F" w:rsidRPr="005234F6" w:rsidRDefault="0088582F" w:rsidP="0088582F">
      <w:pPr>
        <w:widowControl w:val="0"/>
        <w:autoSpaceDE w:val="0"/>
        <w:autoSpaceDN w:val="0"/>
        <w:ind w:firstLine="709"/>
        <w:jc w:val="both"/>
      </w:pPr>
    </w:p>
    <w:p w:rsidR="0088582F" w:rsidRPr="005234F6" w:rsidRDefault="0088582F" w:rsidP="0088582F">
      <w:pPr>
        <w:widowControl w:val="0"/>
        <w:autoSpaceDE w:val="0"/>
        <w:autoSpaceDN w:val="0"/>
        <w:ind w:firstLine="709"/>
        <w:jc w:val="both"/>
      </w:pPr>
      <w:r w:rsidRPr="005234F6">
        <w:t>где:</w:t>
      </w:r>
    </w:p>
    <w:p w:rsidR="0088582F" w:rsidRPr="005234F6" w:rsidRDefault="0088582F" w:rsidP="0088582F">
      <w:pPr>
        <w:widowControl w:val="0"/>
        <w:autoSpaceDE w:val="0"/>
        <w:autoSpaceDN w:val="0"/>
        <w:ind w:firstLine="709"/>
        <w:jc w:val="both"/>
      </w:pPr>
      <w:r w:rsidRPr="005234F6">
        <w:rPr>
          <w:noProof/>
        </w:rPr>
        <w:drawing>
          <wp:inline distT="0" distB="0" distL="0" distR="0" wp14:anchorId="13F99EA4" wp14:editId="6A47C0AF">
            <wp:extent cx="295275" cy="247650"/>
            <wp:effectExtent l="0" t="0" r="9525" b="0"/>
            <wp:docPr id="346" name="Рисунок 34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70190_567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4F6">
        <w:t xml:space="preserve"> - количество i-</w:t>
      </w:r>
      <w:proofErr w:type="spellStart"/>
      <w:r w:rsidRPr="005234F6">
        <w:t>го</w:t>
      </w:r>
      <w:proofErr w:type="spellEnd"/>
      <w:r w:rsidRPr="005234F6">
        <w:t xml:space="preserve"> оборудования, подлежащего монтажу (установке), дооборудованию и наладке;</w:t>
      </w:r>
    </w:p>
    <w:p w:rsidR="0088582F" w:rsidRDefault="0088582F" w:rsidP="0088582F">
      <w:pPr>
        <w:widowControl w:val="0"/>
        <w:autoSpaceDE w:val="0"/>
        <w:autoSpaceDN w:val="0"/>
        <w:ind w:firstLine="709"/>
        <w:jc w:val="both"/>
      </w:pPr>
      <w:r w:rsidRPr="005234F6">
        <w:rPr>
          <w:noProof/>
        </w:rPr>
        <w:drawing>
          <wp:inline distT="0" distB="0" distL="0" distR="0" wp14:anchorId="5DB7E1DF" wp14:editId="72612238">
            <wp:extent cx="247650" cy="247650"/>
            <wp:effectExtent l="0" t="0" r="0" b="0"/>
            <wp:docPr id="345" name="Рисунок 345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70190_568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4F6">
        <w:t xml:space="preserve"> - цена монтажа (установки), дооборудования и наладки 1 единицы i-</w:t>
      </w:r>
      <w:proofErr w:type="spellStart"/>
      <w:r w:rsidRPr="005234F6">
        <w:t>го</w:t>
      </w:r>
      <w:proofErr w:type="spellEnd"/>
      <w:r w:rsidRPr="005234F6">
        <w:t xml:space="preserve"> оборудования.</w:t>
      </w:r>
    </w:p>
    <w:p w:rsidR="00182DC4" w:rsidRPr="005234F6" w:rsidRDefault="00182DC4" w:rsidP="0088582F">
      <w:pPr>
        <w:widowControl w:val="0"/>
        <w:autoSpaceDE w:val="0"/>
        <w:autoSpaceDN w:val="0"/>
        <w:ind w:firstLine="709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88582F" w:rsidRPr="0067359F" w:rsidTr="0088582F">
        <w:tc>
          <w:tcPr>
            <w:tcW w:w="593" w:type="dxa"/>
          </w:tcPr>
          <w:p w:rsidR="0088582F" w:rsidRPr="0067359F" w:rsidRDefault="0088582F" w:rsidP="0088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:rsidR="0088582F" w:rsidRPr="0067359F" w:rsidRDefault="0088582F" w:rsidP="008858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2835" w:type="dxa"/>
          </w:tcPr>
          <w:p w:rsidR="0088582F" w:rsidRPr="0067359F" w:rsidRDefault="0088582F" w:rsidP="008858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монтажа (установки)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за ед. в руб.</w:t>
            </w:r>
          </w:p>
        </w:tc>
        <w:tc>
          <w:tcPr>
            <w:tcW w:w="2545" w:type="dxa"/>
          </w:tcPr>
          <w:p w:rsidR="0088582F" w:rsidRPr="0067359F" w:rsidRDefault="0088582F" w:rsidP="008858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88582F" w:rsidRPr="0067359F" w:rsidTr="0088582F">
        <w:tc>
          <w:tcPr>
            <w:tcW w:w="593" w:type="dxa"/>
          </w:tcPr>
          <w:p w:rsidR="0088582F" w:rsidRPr="0067359F" w:rsidRDefault="0088582F" w:rsidP="0088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:rsidR="0088582F" w:rsidRPr="0067359F" w:rsidRDefault="0088582F" w:rsidP="008858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сплит систем</w:t>
            </w:r>
            <w:r w:rsidR="00322D02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835" w:type="dxa"/>
          </w:tcPr>
          <w:p w:rsidR="0088582F" w:rsidRPr="0067359F" w:rsidRDefault="00322D02" w:rsidP="0088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885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2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545" w:type="dxa"/>
          </w:tcPr>
          <w:p w:rsidR="0088582F" w:rsidRPr="0067359F" w:rsidRDefault="0088582F" w:rsidP="0088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шт.</w:t>
            </w:r>
          </w:p>
        </w:tc>
      </w:tr>
      <w:tr w:rsidR="0088582F" w:rsidRPr="0067359F" w:rsidTr="0088582F">
        <w:tc>
          <w:tcPr>
            <w:tcW w:w="9344" w:type="dxa"/>
            <w:gridSpan w:val="4"/>
          </w:tcPr>
          <w:p w:rsidR="0088582F" w:rsidRDefault="00322D02" w:rsidP="0088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 более 1</w:t>
            </w:r>
            <w:r w:rsidR="00885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2F">
              <w:rPr>
                <w:rFonts w:ascii="Times New Roman" w:hAnsi="Times New Roman" w:cs="Times New Roman"/>
                <w:sz w:val="24"/>
                <w:szCs w:val="24"/>
              </w:rPr>
              <w:t>000,00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</w:tbl>
    <w:p w:rsidR="0088582F" w:rsidRPr="00C5374E" w:rsidRDefault="0088582F" w:rsidP="00C5374E">
      <w:pPr>
        <w:widowControl w:val="0"/>
        <w:autoSpaceDE w:val="0"/>
        <w:autoSpaceDN w:val="0"/>
        <w:ind w:firstLine="540"/>
        <w:jc w:val="both"/>
      </w:pPr>
    </w:p>
    <w:p w:rsidR="000834E6" w:rsidRPr="0067359F" w:rsidRDefault="000834E6" w:rsidP="00DF20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D02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техническое обслуживание и </w:t>
      </w:r>
      <w:proofErr w:type="spellStart"/>
      <w:r w:rsidR="000834E6"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="000834E6"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 кондиционирования и вентиляции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EAFEB58" wp14:editId="5DE44870">
            <wp:extent cx="341630" cy="251460"/>
            <wp:effectExtent l="0" t="0" r="0" b="0"/>
            <wp:docPr id="127" name="Рисунок 127" descr="base_3285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32851_170190_797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9BBD6BE" wp14:editId="5629F9A2">
            <wp:extent cx="1657985" cy="472440"/>
            <wp:effectExtent l="0" t="0" r="0" b="0"/>
            <wp:docPr id="126" name="Рисунок 126" descr="base_3285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32851_170190_798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35AA80D" wp14:editId="67EDB949">
            <wp:extent cx="422275" cy="251460"/>
            <wp:effectExtent l="0" t="0" r="0" b="0"/>
            <wp:docPr id="125" name="Рисунок 125" descr="base_3285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32851_170190_799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5EA1910" wp14:editId="20D031BD">
            <wp:extent cx="391795" cy="251460"/>
            <wp:effectExtent l="0" t="0" r="0" b="0"/>
            <wp:docPr id="124" name="Рисунок 124" descr="base_3285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32851_170190_800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 кондиционирования и вентиляции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установок кондиционирования и элементов систем вентиляции,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10D89A" wp14:editId="17528DF3">
                  <wp:extent cx="422275" cy="251460"/>
                  <wp:effectExtent l="0" t="0" r="0" b="0"/>
                  <wp:docPr id="414" name="Рисунок 125" descr="base_32851_170190_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base_32851_170190_7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-профилактического ремонта одной установки кондиционирования и элементов вентиляции,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1C5C72" wp14:editId="3C1371F5">
                  <wp:extent cx="391795" cy="251460"/>
                  <wp:effectExtent l="0" t="0" r="0" b="0"/>
                  <wp:docPr id="415" name="Рисунок 124" descr="base_32851_170190_8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base_32851_170190_8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-профилактический ремонт систем кондиционирования и вентиляции </w:t>
            </w:r>
          </w:p>
        </w:tc>
        <w:tc>
          <w:tcPr>
            <w:tcW w:w="3190" w:type="dxa"/>
          </w:tcPr>
          <w:p w:rsidR="000834E6" w:rsidRPr="0067359F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3 500,0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500,0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D02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проведение диспансеризации работников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1079719" wp14:editId="2B3C84C8">
            <wp:extent cx="341630" cy="251460"/>
            <wp:effectExtent l="0" t="0" r="0" b="0"/>
            <wp:docPr id="10" name="Рисунок 79" descr="base_3285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32851_170190_845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BBEB94F" wp14:editId="6ED7DE91">
            <wp:extent cx="1386840" cy="260985"/>
            <wp:effectExtent l="0" t="0" r="0" b="0"/>
            <wp:docPr id="11" name="Рисунок 78" descr="base_3285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32851_170190_846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A825CD4" wp14:editId="26303078">
            <wp:extent cx="381635" cy="251460"/>
            <wp:effectExtent l="0" t="0" r="0" b="0"/>
            <wp:docPr id="12" name="Рисунок 77" descr="base_3285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32851_170190_847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C04450" wp14:editId="680966EF">
            <wp:extent cx="351790" cy="251460"/>
            <wp:effectExtent l="0" t="0" r="0" b="0"/>
            <wp:docPr id="13" name="Рисунок 76" descr="base_3285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32851_170190_848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подлежащих диспансеризации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BECFAA" wp14:editId="72319BB9">
                  <wp:extent cx="381635" cy="251460"/>
                  <wp:effectExtent l="0" t="0" r="0" b="0"/>
                  <wp:docPr id="24" name="Рисунок 77" descr="base_32851_170190_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base_32851_170190_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проведения диспансеризации в расчете на 1 работника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3008C8" wp14:editId="71CDD52B">
                  <wp:extent cx="351790" cy="251460"/>
                  <wp:effectExtent l="0" t="0" r="0" b="0"/>
                  <wp:docPr id="25" name="Рисунок 76" descr="base_32851_170190_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base_32851_170190_84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услуг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по  диспансеризации</w:t>
            </w:r>
            <w:proofErr w:type="gramEnd"/>
          </w:p>
        </w:tc>
        <w:tc>
          <w:tcPr>
            <w:tcW w:w="3190" w:type="dxa"/>
          </w:tcPr>
          <w:p w:rsidR="000834E6" w:rsidRPr="0067359F" w:rsidRDefault="00D931F9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5 500,0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D931F9">
              <w:rPr>
                <w:rFonts w:ascii="Times New Roman" w:hAnsi="Times New Roman" w:cs="Times New Roman"/>
                <w:sz w:val="24"/>
                <w:szCs w:val="24"/>
              </w:rPr>
              <w:t>5 5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t xml:space="preserve">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34E6" w:rsidRPr="0067359F" w:rsidRDefault="00322D02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основных средств</w:t>
      </w:r>
      <w:r w:rsidR="000834E6" w:rsidRPr="0067359F">
        <w:rPr>
          <w:rFonts w:ascii="Times New Roman" w:hAnsi="Times New Roman" w:cs="Times New Roman"/>
          <w:sz w:val="24"/>
          <w:szCs w:val="24"/>
        </w:rPr>
        <w:t>, не отнесенные к затратам на приобретение основных средств в рамках затрат на информационно-коммуникационные технологии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077BDD9" wp14:editId="0CBADE9D">
            <wp:extent cx="260985" cy="260985"/>
            <wp:effectExtent l="0" t="0" r="0" b="0"/>
            <wp:docPr id="54" name="Рисунок 54" descr="base_32851_170190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base_32851_170190_870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7FAEA06" wp14:editId="6FF0EE56">
            <wp:extent cx="1457325" cy="260985"/>
            <wp:effectExtent l="0" t="0" r="0" b="0"/>
            <wp:docPr id="53" name="Рисунок 53" descr="base_32851_170190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base_32851_170190_871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F44F1C" wp14:editId="1F8B8E03">
            <wp:extent cx="251460" cy="251460"/>
            <wp:effectExtent l="0" t="0" r="0" b="0"/>
            <wp:docPr id="52" name="Рисунок 52" descr="base_32851_170190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base_32851_170190_872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7D3BC57" wp14:editId="20ED38BD">
            <wp:extent cx="351790" cy="251460"/>
            <wp:effectExtent l="0" t="0" r="0" b="0"/>
            <wp:docPr id="51" name="Рисунок 51" descr="base_32851_170190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base_32851_170190_873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894A5D" w:rsidRDefault="000834E6" w:rsidP="00D931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7A66A0D" wp14:editId="563F41D3">
            <wp:extent cx="241300" cy="251460"/>
            <wp:effectExtent l="0" t="0" r="0" b="0"/>
            <wp:docPr id="50" name="Рисунок 50" descr="base_32851_170190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base_32851_170190_874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</w:t>
      </w:r>
      <w:bookmarkStart w:id="4" w:name="P840"/>
      <w:bookmarkEnd w:id="4"/>
    </w:p>
    <w:p w:rsidR="00894A5D" w:rsidRDefault="00894A5D" w:rsidP="00D931F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основных средств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2339"/>
        <w:gridCol w:w="1781"/>
        <w:gridCol w:w="1731"/>
        <w:gridCol w:w="1740"/>
      </w:tblGrid>
      <w:tr w:rsidR="000834E6" w:rsidRPr="0067359F" w:rsidTr="00674C04">
        <w:tc>
          <w:tcPr>
            <w:tcW w:w="175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339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78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3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1740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</w:t>
            </w:r>
          </w:p>
        </w:tc>
      </w:tr>
      <w:tr w:rsidR="000834E6" w:rsidRPr="0067359F" w:rsidTr="00674C04">
        <w:tc>
          <w:tcPr>
            <w:tcW w:w="175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339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Уничтожитель бумаг</w:t>
            </w:r>
          </w:p>
        </w:tc>
        <w:tc>
          <w:tcPr>
            <w:tcW w:w="1781" w:type="dxa"/>
          </w:tcPr>
          <w:p w:rsidR="000834E6" w:rsidRPr="0067359F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 единиц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организацию</w:t>
            </w:r>
          </w:p>
        </w:tc>
        <w:tc>
          <w:tcPr>
            <w:tcW w:w="173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30 000,0</w:t>
            </w:r>
          </w:p>
        </w:tc>
      </w:tr>
    </w:tbl>
    <w:p w:rsidR="000834E6" w:rsidRPr="0067359F" w:rsidRDefault="00DF20AD" w:rsidP="00DF20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47"/>
      <w:bookmarkEnd w:id="5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0B47">
        <w:rPr>
          <w:rFonts w:ascii="Times New Roman" w:hAnsi="Times New Roman" w:cs="Times New Roman"/>
          <w:sz w:val="24"/>
          <w:szCs w:val="24"/>
        </w:rPr>
        <w:t>Итого</w:t>
      </w:r>
      <w:r w:rsidR="00C00B47" w:rsidRPr="0067359F">
        <w:rPr>
          <w:rFonts w:ascii="Times New Roman" w:hAnsi="Times New Roman" w:cs="Times New Roman"/>
          <w:sz w:val="24"/>
          <w:szCs w:val="24"/>
        </w:rPr>
        <w:t xml:space="preserve"> не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более- 30 000,</w:t>
      </w:r>
      <w:r w:rsidR="00B75C74" w:rsidRPr="0067359F">
        <w:rPr>
          <w:rFonts w:ascii="Times New Roman" w:hAnsi="Times New Roman" w:cs="Times New Roman"/>
          <w:sz w:val="24"/>
          <w:szCs w:val="24"/>
        </w:rPr>
        <w:t>0</w:t>
      </w:r>
      <w:r w:rsidR="000834E6" w:rsidRPr="0067359F">
        <w:rPr>
          <w:rFonts w:ascii="Times New Roman" w:hAnsi="Times New Roman" w:cs="Times New Roman"/>
          <w:sz w:val="24"/>
          <w:szCs w:val="24"/>
        </w:rPr>
        <w:t>0</w:t>
      </w:r>
      <w:r w:rsidR="00B75C74" w:rsidRPr="0067359F">
        <w:rPr>
          <w:rFonts w:ascii="Times New Roman" w:hAnsi="Times New Roman" w:cs="Times New Roman"/>
          <w:sz w:val="24"/>
          <w:szCs w:val="24"/>
        </w:rPr>
        <w:t xml:space="preserve"> рублей в год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D02" w:rsidP="000834E6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мебели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3CD11F8" wp14:editId="7D373A85">
            <wp:extent cx="351790" cy="251460"/>
            <wp:effectExtent l="0" t="0" r="0" b="0"/>
            <wp:docPr id="14" name="Рисунок 45" descr="base_3285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32851_170190_879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ACD01F1" wp14:editId="35D05DAF">
            <wp:extent cx="1718310" cy="472440"/>
            <wp:effectExtent l="0" t="0" r="0" b="0"/>
            <wp:docPr id="15" name="Рисунок 44" descr="base_3285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32851_170190_880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5A6C1F7" wp14:editId="396BEDD5">
            <wp:extent cx="431800" cy="251460"/>
            <wp:effectExtent l="0" t="0" r="0" b="0"/>
            <wp:docPr id="26" name="Рисунок 43" descr="base_3285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32851_170190_881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C8FDAB1" wp14:editId="35C5C218">
            <wp:extent cx="412115" cy="251460"/>
            <wp:effectExtent l="0" t="0" r="0" b="0"/>
            <wp:docPr id="27" name="Рисунок 42" descr="base_3285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32851_170190_882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предмета мебели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основных средств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7"/>
        <w:gridCol w:w="2348"/>
        <w:gridCol w:w="1765"/>
        <w:gridCol w:w="1731"/>
        <w:gridCol w:w="1743"/>
      </w:tblGrid>
      <w:tr w:rsidR="000834E6" w:rsidRPr="0067359F" w:rsidTr="00674C04">
        <w:tc>
          <w:tcPr>
            <w:tcW w:w="1757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348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765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3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174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</w:t>
            </w:r>
          </w:p>
        </w:tc>
      </w:tr>
      <w:tr w:rsidR="000834E6" w:rsidRPr="0067359F" w:rsidTr="00674C04">
        <w:tc>
          <w:tcPr>
            <w:tcW w:w="1757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348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</w:p>
        </w:tc>
        <w:tc>
          <w:tcPr>
            <w:tcW w:w="1765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  единиц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73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        5 000,0</w:t>
            </w:r>
          </w:p>
        </w:tc>
      </w:tr>
      <w:tr w:rsidR="000834E6" w:rsidRPr="0067359F" w:rsidTr="00674C04">
        <w:tc>
          <w:tcPr>
            <w:tcW w:w="1757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348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1765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  единиц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731" w:type="dxa"/>
          </w:tcPr>
          <w:p w:rsidR="000834E6" w:rsidRPr="0067359F" w:rsidRDefault="00674C04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4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10 000,0</w:t>
            </w:r>
          </w:p>
        </w:tc>
      </w:tr>
      <w:tr w:rsidR="000834E6" w:rsidRPr="0067359F" w:rsidTr="00674C04">
        <w:tc>
          <w:tcPr>
            <w:tcW w:w="1757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348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Компьютерное кресло</w:t>
            </w:r>
          </w:p>
        </w:tc>
        <w:tc>
          <w:tcPr>
            <w:tcW w:w="1765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  единиц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731" w:type="dxa"/>
          </w:tcPr>
          <w:p w:rsidR="000834E6" w:rsidRPr="0067359F" w:rsidRDefault="00674C04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43" w:type="dxa"/>
          </w:tcPr>
          <w:p w:rsidR="000834E6" w:rsidRPr="0067359F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</w:tr>
    </w:tbl>
    <w:p w:rsidR="000834E6" w:rsidRPr="0067359F" w:rsidRDefault="00C00B47" w:rsidP="00C00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Итого не более: </w:t>
      </w:r>
      <w:r w:rsidR="00674C04" w:rsidRPr="0067359F">
        <w:rPr>
          <w:rFonts w:ascii="Times New Roman" w:hAnsi="Times New Roman" w:cs="Times New Roman"/>
          <w:sz w:val="24"/>
          <w:szCs w:val="24"/>
        </w:rPr>
        <w:t>20000</w:t>
      </w:r>
      <w:r w:rsidR="000834E6" w:rsidRPr="0067359F">
        <w:rPr>
          <w:rFonts w:ascii="Times New Roman" w:hAnsi="Times New Roman" w:cs="Times New Roman"/>
          <w:sz w:val="24"/>
          <w:szCs w:val="24"/>
        </w:rPr>
        <w:t>,0</w:t>
      </w:r>
      <w:r w:rsidR="00674C04" w:rsidRPr="0067359F">
        <w:rPr>
          <w:rFonts w:ascii="Times New Roman" w:hAnsi="Times New Roman" w:cs="Times New Roman"/>
          <w:sz w:val="24"/>
          <w:szCs w:val="24"/>
        </w:rPr>
        <w:t>0</w:t>
      </w:r>
      <w:r w:rsidR="00B75C74" w:rsidRPr="0067359F">
        <w:rPr>
          <w:rFonts w:ascii="Times New Roman" w:hAnsi="Times New Roman" w:cs="Times New Roman"/>
          <w:sz w:val="24"/>
          <w:szCs w:val="24"/>
        </w:rPr>
        <w:t xml:space="preserve"> рублей в год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322D02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канцелярских принадлежностей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EB3EE0E" wp14:editId="57C07909">
            <wp:extent cx="341630" cy="251460"/>
            <wp:effectExtent l="0" t="0" r="0" b="0"/>
            <wp:docPr id="23" name="Рисунок 23" descr="base_3285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32851_170190_901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DF0221E" wp14:editId="50599630">
            <wp:extent cx="2160270" cy="472440"/>
            <wp:effectExtent l="0" t="0" r="0" b="0"/>
            <wp:docPr id="22" name="Рисунок 22" descr="base_3285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32851_170190_902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7E39F9C" wp14:editId="126ED3EE">
            <wp:extent cx="431800" cy="251460"/>
            <wp:effectExtent l="0" t="0" r="0" b="0"/>
            <wp:docPr id="21" name="Рисунок 21" descr="base_3285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32851_170190_903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0C5040A" wp14:editId="6138BE69">
            <wp:extent cx="281305" cy="251460"/>
            <wp:effectExtent l="0" t="0" r="0" b="0"/>
            <wp:docPr id="20" name="Рисунок 20" descr="base_3285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32851_170190_904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4" w:history="1">
        <w:r w:rsidRPr="0067359F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5" w:history="1">
        <w:r w:rsidRPr="0067359F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затрат;</w:t>
      </w:r>
    </w:p>
    <w:p w:rsidR="000834E6" w:rsidRPr="0067359F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8EDA69F" wp14:editId="301E11DB">
            <wp:extent cx="391795" cy="251460"/>
            <wp:effectExtent l="0" t="0" r="0" b="0"/>
            <wp:docPr id="19" name="Рисунок 19" descr="base_3285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32851_170190_905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</w:t>
      </w:r>
      <w:r w:rsidR="00920602">
        <w:rPr>
          <w:rFonts w:ascii="Times New Roman" w:hAnsi="Times New Roman" w:cs="Times New Roman"/>
          <w:sz w:val="24"/>
          <w:szCs w:val="24"/>
        </w:rPr>
        <w:t>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</w:t>
      </w:r>
      <w:r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Pr="0067359F">
        <w:rPr>
          <w:rFonts w:ascii="Times New Roman" w:hAnsi="Times New Roman" w:cs="Times New Roman"/>
          <w:b/>
          <w:sz w:val="24"/>
          <w:szCs w:val="24"/>
        </w:rPr>
        <w:t>на приобретение канцелярских принадлежностей</w:t>
      </w: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1996"/>
        <w:gridCol w:w="1543"/>
        <w:gridCol w:w="1390"/>
        <w:gridCol w:w="1527"/>
        <w:gridCol w:w="1560"/>
        <w:gridCol w:w="1559"/>
      </w:tblGrid>
      <w:tr w:rsidR="00770569" w:rsidRPr="0067359F" w:rsidTr="008926B3">
        <w:trPr>
          <w:trHeight w:val="22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канцелярских принадлежностей*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предмета канцелярских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принадлежностей  в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расчете на основного работника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9FCE36" wp14:editId="69B6A450">
                  <wp:extent cx="431800" cy="251460"/>
                  <wp:effectExtent l="0" t="0" r="0" b="0"/>
                  <wp:docPr id="29" name="Рисунок 21" descr="base_32851_170190_9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base_32851_170190_9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Расчетная численность основных работников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CA81D5" wp14:editId="59E38A04">
                  <wp:extent cx="281305" cy="251460"/>
                  <wp:effectExtent l="0" t="0" r="0" b="0"/>
                  <wp:docPr id="30" name="Рисунок 20" descr="base_32851_170190_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base_32851_170190_9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цена предмета канцелярских принадлежностей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3299CB" wp14:editId="7542A828">
                  <wp:extent cx="391795" cy="251460"/>
                  <wp:effectExtent l="0" t="0" r="0" b="0"/>
                  <wp:docPr id="31" name="Рисунок 19" descr="base_32851_170190_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base_32851_170190_9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приобретения </w:t>
            </w:r>
          </w:p>
        </w:tc>
      </w:tr>
      <w:tr w:rsidR="00770569" w:rsidRPr="0067359F" w:rsidTr="00770569">
        <w:trPr>
          <w:trHeight w:val="54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А4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8751B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37500,00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А3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8751B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8250,00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А4 плотная (упаковка 250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Лезвия для ножа канцелярского (упаковка 10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Ручка-корректор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73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Губка для смачивания пальцев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Датер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1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Ежедневник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Папка-регистратор (50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lastRenderedPageBreak/>
              <w:t>Папка-</w:t>
            </w:r>
            <w:proofErr w:type="gramStart"/>
            <w:r w:rsidRPr="0067359F">
              <w:rPr>
                <w:sz w:val="22"/>
                <w:szCs w:val="22"/>
              </w:rPr>
              <w:t>регистратор  (</w:t>
            </w:r>
            <w:proofErr w:type="gramEnd"/>
            <w:r w:rsidRPr="0067359F">
              <w:rPr>
                <w:sz w:val="22"/>
                <w:szCs w:val="22"/>
              </w:rPr>
              <w:t>80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4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Карандаш механический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Ножницы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Клейкая лента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5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Скрепочница</w:t>
            </w:r>
            <w:proofErr w:type="spellEnd"/>
            <w:r w:rsidRPr="0067359F">
              <w:rPr>
                <w:sz w:val="22"/>
                <w:szCs w:val="22"/>
              </w:rPr>
              <w:t xml:space="preserve"> магнитная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5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Клейкая лента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 на резинках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10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Папка-конверт с кнопкой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Папка-уголок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7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Скоросшиватель пластиковый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52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Планинг</w:t>
            </w:r>
            <w:proofErr w:type="spellEnd"/>
            <w:r w:rsidRPr="0067359F">
              <w:rPr>
                <w:sz w:val="22"/>
                <w:szCs w:val="22"/>
              </w:rPr>
              <w:t xml:space="preserve"> настольный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9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Ручка </w:t>
            </w:r>
            <w:proofErr w:type="spellStart"/>
            <w:proofErr w:type="gramStart"/>
            <w:r w:rsidRPr="0067359F">
              <w:rPr>
                <w:sz w:val="22"/>
                <w:szCs w:val="22"/>
              </w:rPr>
              <w:t>гелевая</w:t>
            </w:r>
            <w:proofErr w:type="spellEnd"/>
            <w:r w:rsidRPr="0067359F">
              <w:rPr>
                <w:sz w:val="22"/>
                <w:szCs w:val="22"/>
              </w:rPr>
              <w:t xml:space="preserve">  черная</w:t>
            </w:r>
            <w:proofErr w:type="gram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47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Ручка </w:t>
            </w:r>
            <w:proofErr w:type="spellStart"/>
            <w:r w:rsidRPr="0067359F">
              <w:rPr>
                <w:sz w:val="22"/>
                <w:szCs w:val="22"/>
              </w:rPr>
              <w:t>гелевая</w:t>
            </w:r>
            <w:proofErr w:type="spellEnd"/>
            <w:r w:rsidRPr="0067359F">
              <w:rPr>
                <w:sz w:val="22"/>
                <w:szCs w:val="22"/>
              </w:rPr>
              <w:t xml:space="preserve"> синяя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Ручка </w:t>
            </w:r>
            <w:proofErr w:type="spellStart"/>
            <w:r w:rsidRPr="0067359F">
              <w:rPr>
                <w:sz w:val="22"/>
                <w:szCs w:val="22"/>
              </w:rPr>
              <w:t>гелевая</w:t>
            </w:r>
            <w:proofErr w:type="spellEnd"/>
            <w:r w:rsidRPr="0067359F">
              <w:rPr>
                <w:sz w:val="22"/>
                <w:szCs w:val="22"/>
              </w:rPr>
              <w:t xml:space="preserve"> красная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4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Точилка с контейнером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8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Корректирующая лента.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5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Закладки клейкие пластиковые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Нить для прошивки документов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6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Степлер</w:t>
            </w:r>
            <w:proofErr w:type="spellEnd"/>
            <w:r w:rsidRPr="0067359F">
              <w:rPr>
                <w:sz w:val="22"/>
                <w:szCs w:val="22"/>
              </w:rPr>
              <w:t xml:space="preserve">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Степлер</w:t>
            </w:r>
            <w:proofErr w:type="spellEnd"/>
            <w:r w:rsidRPr="0067359F">
              <w:rPr>
                <w:sz w:val="22"/>
                <w:szCs w:val="22"/>
              </w:rPr>
              <w:t xml:space="preserve"> стандартный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3D0480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D0480" w:rsidP="003D0480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900</w:t>
            </w:r>
            <w:r w:rsidR="00770569" w:rsidRPr="0067359F">
              <w:rPr>
                <w:sz w:val="22"/>
                <w:szCs w:val="22"/>
              </w:rPr>
              <w:t>,</w:t>
            </w:r>
            <w:r w:rsidRPr="0067359F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Маркер для CD и DVD дисков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Иглы для прошивки документов (упаковка 3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4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Карандаш </w:t>
            </w:r>
            <w:proofErr w:type="spellStart"/>
            <w:r w:rsidRPr="0067359F">
              <w:rPr>
                <w:sz w:val="22"/>
                <w:szCs w:val="22"/>
              </w:rPr>
              <w:t>чернографитный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2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lastRenderedPageBreak/>
              <w:t>Книга учета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Кнопки канцелярские металлические (упаковка 50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Линейка пластиковая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25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Короб архивный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70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маленькие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77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средние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большие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Дырокол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1 раз в 2 года </w:t>
            </w:r>
          </w:p>
        </w:tc>
      </w:tr>
      <w:tr w:rsidR="00495834" w:rsidRPr="0067359F" w:rsidTr="003D0480">
        <w:trPr>
          <w:trHeight w:val="26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Дырокол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9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 с пластиковым скоросшивателем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67359F">
              <w:rPr>
                <w:sz w:val="22"/>
                <w:szCs w:val="22"/>
              </w:rPr>
              <w:t>степлера</w:t>
            </w:r>
            <w:proofErr w:type="spellEnd"/>
            <w:r w:rsidRPr="0067359F">
              <w:rPr>
                <w:sz w:val="22"/>
                <w:szCs w:val="22"/>
              </w:rPr>
              <w:t xml:space="preserve"> №24/6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3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самоклеящийся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Резинка </w:t>
            </w:r>
            <w:proofErr w:type="spellStart"/>
            <w:r w:rsidRPr="0067359F">
              <w:rPr>
                <w:sz w:val="22"/>
                <w:szCs w:val="22"/>
              </w:rPr>
              <w:t>стирательная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Текстмаркер</w:t>
            </w:r>
            <w:proofErr w:type="spellEnd"/>
            <w:r w:rsidRPr="0067359F">
              <w:rPr>
                <w:sz w:val="22"/>
                <w:szCs w:val="22"/>
              </w:rPr>
              <w:t xml:space="preserve"> двусторонний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Скрепки металлические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Конверт С5 (упаковка 1000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Конверт С4 (упаковка 250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7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Конверт-пакет С4 плоский (упаковка 25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70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Конверт-пакет С4 объемный (упаковка 25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Подставка для бумажного блока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5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Подставка-органайзер.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1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Лоток горизонтальный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8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Лоток вертикальный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lastRenderedPageBreak/>
              <w:t>Гель для увлажнения пальцев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67359F">
              <w:rPr>
                <w:sz w:val="22"/>
                <w:szCs w:val="22"/>
              </w:rPr>
              <w:t>степлера</w:t>
            </w:r>
            <w:proofErr w:type="spellEnd"/>
            <w:r w:rsidRPr="0067359F">
              <w:rPr>
                <w:sz w:val="22"/>
                <w:szCs w:val="22"/>
              </w:rPr>
              <w:t xml:space="preserve"> №23/10 (упаковка 1000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Корзина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Стержень шариковый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для записей самоклеящийся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Закладки самоклеящиеся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Диск (Оптический носитель) (упаковка 25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FD0B2E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Калькулятор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*-в случае необходимости закупки канцелярских товаров и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770569" w:rsidRPr="00C00B47" w:rsidRDefault="000834E6" w:rsidP="00C00B4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rPr>
          <w:rFonts w:ascii="Times New Roman" w:hAnsi="Times New Roman" w:cs="Times New Roman"/>
          <w:szCs w:val="22"/>
        </w:rPr>
        <w:t>*</w:t>
      </w:r>
      <w:r w:rsidR="00770569" w:rsidRPr="0067359F">
        <w:rPr>
          <w:rFonts w:ascii="Times New Roman" w:hAnsi="Times New Roman" w:cs="Times New Roman"/>
          <w:szCs w:val="22"/>
        </w:rPr>
        <w:t>*</w:t>
      </w:r>
      <w:r w:rsidRPr="0067359F">
        <w:rPr>
          <w:rFonts w:ascii="Times New Roman" w:hAnsi="Times New Roman" w:cs="Times New Roman"/>
          <w:szCs w:val="22"/>
        </w:rPr>
        <w:t xml:space="preserve">- количество и наименование канцелярских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="00C00B47">
        <w:rPr>
          <w:rFonts w:ascii="Times New Roman" w:hAnsi="Times New Roman" w:cs="Times New Roman"/>
          <w:szCs w:val="22"/>
        </w:rPr>
        <w:t xml:space="preserve">. </w:t>
      </w:r>
    </w:p>
    <w:p w:rsidR="00B75C74" w:rsidRDefault="00B75C74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Итого не более: 120006,00 рублей в год</w:t>
      </w:r>
    </w:p>
    <w:p w:rsidR="00C00B47" w:rsidRPr="0067359F" w:rsidRDefault="00C00B47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D02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хозяйственных товаров и принадлежностей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939F534" wp14:editId="5F808A4E">
            <wp:extent cx="251460" cy="251460"/>
            <wp:effectExtent l="0" t="0" r="0" b="0"/>
            <wp:docPr id="18" name="Рисунок 18" descr="base_3285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32851_170190_906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146B7F0" wp14:editId="710B57B6">
            <wp:extent cx="1406525" cy="472440"/>
            <wp:effectExtent l="0" t="0" r="0" b="0"/>
            <wp:docPr id="17" name="Рисунок 17" descr="base_3285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ase_32851_170190_907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B30E60A" wp14:editId="7DF5F076">
            <wp:extent cx="311785" cy="251460"/>
            <wp:effectExtent l="0" t="0" r="0" b="0"/>
            <wp:docPr id="16" name="Рисунок 16" descr="base_3285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base_32851_170190_908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F16CF1C" wp14:editId="091442E9">
            <wp:extent cx="341630" cy="251460"/>
            <wp:effectExtent l="0" t="0" r="0" b="0"/>
            <wp:docPr id="28" name="Рисунок 28" descr="base_3285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base_32851_170190_909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хозяйственного товара и принадлежности в соответствии с нормативами муниципальных органов. 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хозяйственных товаров и принадлежностей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9E1" w:rsidRPr="0067359F" w:rsidRDefault="001139E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9"/>
        <w:gridCol w:w="1647"/>
        <w:gridCol w:w="2580"/>
        <w:gridCol w:w="2240"/>
      </w:tblGrid>
      <w:tr w:rsidR="001139E1" w:rsidRPr="0067359F" w:rsidTr="001139E1">
        <w:trPr>
          <w:trHeight w:val="765"/>
        </w:trPr>
        <w:tc>
          <w:tcPr>
            <w:tcW w:w="2459" w:type="dxa"/>
            <w:noWrap/>
            <w:vAlign w:val="center"/>
            <w:hideMark/>
          </w:tcPr>
          <w:p w:rsidR="001139E1" w:rsidRPr="0067359F" w:rsidRDefault="001139E1" w:rsidP="001139E1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1647" w:type="dxa"/>
            <w:noWrap/>
            <w:vAlign w:val="center"/>
            <w:hideMark/>
          </w:tcPr>
          <w:p w:rsidR="001139E1" w:rsidRPr="0067359F" w:rsidRDefault="001139E1" w:rsidP="001139E1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580" w:type="dxa"/>
            <w:noWrap/>
            <w:vAlign w:val="center"/>
            <w:hideMark/>
          </w:tcPr>
          <w:p w:rsidR="001139E1" w:rsidRPr="0067359F" w:rsidRDefault="001139E1" w:rsidP="00B75C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Цена единицы хозяйственных товаров и </w:t>
            </w:r>
            <w:proofErr w:type="gramStart"/>
            <w:r w:rsidRPr="0067359F">
              <w:rPr>
                <w:rFonts w:ascii="Times New Roman" w:hAnsi="Times New Roman" w:cs="Times New Roman"/>
                <w:szCs w:val="22"/>
              </w:rPr>
              <w:t xml:space="preserve">принадлежностей </w:t>
            </w:r>
            <w:r w:rsidR="00B75C74" w:rsidRPr="0067359F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957A109" wp14:editId="61C9BF8B">
                  <wp:extent cx="311785" cy="251460"/>
                  <wp:effectExtent l="0" t="0" r="0" b="0"/>
                  <wp:docPr id="32" name="Рисунок 16" descr="base_32851_170190_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base_32851_170190_9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5C74" w:rsidRPr="0067359F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gramEnd"/>
            <w:r w:rsidR="00B75C74" w:rsidRPr="0067359F">
              <w:rPr>
                <w:rFonts w:ascii="Times New Roman" w:hAnsi="Times New Roman" w:cs="Times New Roman"/>
                <w:szCs w:val="22"/>
              </w:rPr>
              <w:t>цена за ед</w:t>
            </w:r>
            <w:r w:rsidR="005158DB" w:rsidRPr="0067359F">
              <w:rPr>
                <w:rFonts w:ascii="Times New Roman" w:hAnsi="Times New Roman" w:cs="Times New Roman"/>
                <w:szCs w:val="22"/>
              </w:rPr>
              <w:t>.</w:t>
            </w:r>
            <w:r w:rsidR="00B75C74" w:rsidRPr="0067359F">
              <w:rPr>
                <w:rFonts w:ascii="Times New Roman" w:hAnsi="Times New Roman" w:cs="Times New Roman"/>
                <w:szCs w:val="22"/>
              </w:rPr>
              <w:t>/единица измерения/объем в 1 единице измерения)</w:t>
            </w:r>
          </w:p>
        </w:tc>
        <w:tc>
          <w:tcPr>
            <w:tcW w:w="2240" w:type="dxa"/>
            <w:noWrap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Количество хозяйственного товара и </w:t>
            </w:r>
            <w:proofErr w:type="spellStart"/>
            <w:proofErr w:type="gramStart"/>
            <w:r w:rsidRPr="0067359F">
              <w:rPr>
                <w:rFonts w:ascii="Times New Roman" w:hAnsi="Times New Roman" w:cs="Times New Roman"/>
                <w:szCs w:val="22"/>
              </w:rPr>
              <w:t>принадлежност</w:t>
            </w:r>
            <w:proofErr w:type="spellEnd"/>
            <w:proofErr w:type="gramEnd"/>
            <w:r w:rsidRPr="0067359F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3C61935" wp14:editId="31C1B456">
                  <wp:extent cx="341630" cy="251460"/>
                  <wp:effectExtent l="0" t="0" r="0" b="0"/>
                  <wp:docPr id="35" name="Рисунок 15" descr="base_32851_170190_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base_32851_170190_9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Cs w:val="22"/>
              </w:rPr>
              <w:t xml:space="preserve">и  </w:t>
            </w:r>
          </w:p>
        </w:tc>
      </w:tr>
      <w:tr w:rsidR="001139E1" w:rsidRPr="0067359F" w:rsidTr="003D0480">
        <w:trPr>
          <w:trHeight w:val="346"/>
        </w:trPr>
        <w:tc>
          <w:tcPr>
            <w:tcW w:w="2459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Батарейки АА </w:t>
            </w:r>
          </w:p>
        </w:tc>
        <w:tc>
          <w:tcPr>
            <w:tcW w:w="1647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7359F">
              <w:rPr>
                <w:rFonts w:ascii="Times New Roman" w:hAnsi="Times New Roman" w:cs="Times New Roman"/>
                <w:szCs w:val="22"/>
              </w:rPr>
              <w:t>Упак</w:t>
            </w:r>
            <w:proofErr w:type="spellEnd"/>
            <w:r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80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150</w:t>
            </w:r>
            <w:r w:rsidR="003D0480" w:rsidRPr="0067359F">
              <w:rPr>
                <w:rFonts w:ascii="Times New Roman" w:hAnsi="Times New Roman" w:cs="Times New Roman"/>
                <w:szCs w:val="22"/>
              </w:rPr>
              <w:t>,00руб.</w:t>
            </w:r>
            <w:r w:rsidRPr="0067359F">
              <w:rPr>
                <w:rFonts w:ascii="Times New Roman" w:hAnsi="Times New Roman" w:cs="Times New Roman"/>
                <w:szCs w:val="22"/>
              </w:rPr>
              <w:t>/упаковка/4шт</w:t>
            </w:r>
          </w:p>
        </w:tc>
        <w:tc>
          <w:tcPr>
            <w:tcW w:w="2240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Не более 2 упаковок </w:t>
            </w:r>
            <w:r w:rsidRPr="0067359F">
              <w:rPr>
                <w:rFonts w:ascii="Times New Roman" w:hAnsi="Times New Roman" w:cs="Times New Roman"/>
                <w:szCs w:val="22"/>
              </w:rPr>
              <w:lastRenderedPageBreak/>
              <w:t>на организацию в год</w:t>
            </w:r>
          </w:p>
        </w:tc>
      </w:tr>
      <w:tr w:rsidR="001139E1" w:rsidRPr="0067359F" w:rsidTr="003D0480">
        <w:trPr>
          <w:trHeight w:val="563"/>
        </w:trPr>
        <w:tc>
          <w:tcPr>
            <w:tcW w:w="2459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lastRenderedPageBreak/>
              <w:t xml:space="preserve">Бумага туалетная </w:t>
            </w:r>
          </w:p>
        </w:tc>
        <w:tc>
          <w:tcPr>
            <w:tcW w:w="1647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7359F">
              <w:rPr>
                <w:rFonts w:ascii="Times New Roman" w:hAnsi="Times New Roman" w:cs="Times New Roman"/>
                <w:szCs w:val="22"/>
              </w:rPr>
              <w:t>Упак</w:t>
            </w:r>
            <w:proofErr w:type="spellEnd"/>
            <w:r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80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300</w:t>
            </w:r>
            <w:r w:rsidR="003D0480" w:rsidRPr="0067359F">
              <w:rPr>
                <w:rFonts w:ascii="Times New Roman" w:hAnsi="Times New Roman" w:cs="Times New Roman"/>
                <w:szCs w:val="22"/>
              </w:rPr>
              <w:t>,00руб.</w:t>
            </w:r>
            <w:r w:rsidRPr="0067359F">
              <w:rPr>
                <w:rFonts w:ascii="Times New Roman" w:hAnsi="Times New Roman" w:cs="Times New Roman"/>
                <w:szCs w:val="22"/>
              </w:rPr>
              <w:t>/упаковка/24 шт</w:t>
            </w:r>
            <w:r w:rsidR="003D0480"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40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Не более 12 упаковок на организацию в год</w:t>
            </w:r>
          </w:p>
        </w:tc>
      </w:tr>
      <w:tr w:rsidR="001139E1" w:rsidRPr="0067359F" w:rsidTr="003D0480">
        <w:trPr>
          <w:trHeight w:val="529"/>
        </w:trPr>
        <w:tc>
          <w:tcPr>
            <w:tcW w:w="2459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Мешки для мусора 120 л</w:t>
            </w:r>
          </w:p>
        </w:tc>
        <w:tc>
          <w:tcPr>
            <w:tcW w:w="1647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7359F">
              <w:rPr>
                <w:rFonts w:ascii="Times New Roman" w:hAnsi="Times New Roman" w:cs="Times New Roman"/>
                <w:szCs w:val="22"/>
              </w:rPr>
              <w:t>Упак</w:t>
            </w:r>
            <w:proofErr w:type="spellEnd"/>
            <w:r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80" w:type="dxa"/>
            <w:noWrap/>
            <w:vAlign w:val="center"/>
            <w:hideMark/>
          </w:tcPr>
          <w:p w:rsidR="001139E1" w:rsidRPr="0067359F" w:rsidRDefault="001139E1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450</w:t>
            </w:r>
            <w:r w:rsidR="003D0480" w:rsidRPr="0067359F">
              <w:rPr>
                <w:rFonts w:ascii="Times New Roman" w:hAnsi="Times New Roman" w:cs="Times New Roman"/>
                <w:szCs w:val="22"/>
              </w:rPr>
              <w:t>,00 руб.</w:t>
            </w:r>
            <w:r w:rsidRPr="0067359F">
              <w:rPr>
                <w:rFonts w:ascii="Times New Roman" w:hAnsi="Times New Roman" w:cs="Times New Roman"/>
                <w:szCs w:val="22"/>
              </w:rPr>
              <w:t>/упаковка/</w:t>
            </w:r>
            <w:r w:rsidR="003D0480" w:rsidRPr="0067359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7359F">
              <w:rPr>
                <w:rFonts w:ascii="Times New Roman" w:hAnsi="Times New Roman" w:cs="Times New Roman"/>
                <w:szCs w:val="22"/>
              </w:rPr>
              <w:t>50шт</w:t>
            </w:r>
            <w:r w:rsidR="003D0480"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40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Не более 14 упаковок на организацию в год</w:t>
            </w:r>
          </w:p>
        </w:tc>
      </w:tr>
      <w:tr w:rsidR="001139E1" w:rsidRPr="0067359F" w:rsidTr="003D0480">
        <w:trPr>
          <w:trHeight w:val="445"/>
        </w:trPr>
        <w:tc>
          <w:tcPr>
            <w:tcW w:w="2459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Мешки для мусора 30 л</w:t>
            </w:r>
          </w:p>
        </w:tc>
        <w:tc>
          <w:tcPr>
            <w:tcW w:w="1647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7359F">
              <w:rPr>
                <w:rFonts w:ascii="Times New Roman" w:hAnsi="Times New Roman" w:cs="Times New Roman"/>
                <w:szCs w:val="22"/>
              </w:rPr>
              <w:t>Упак</w:t>
            </w:r>
            <w:proofErr w:type="spellEnd"/>
            <w:r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80" w:type="dxa"/>
            <w:noWrap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50</w:t>
            </w:r>
            <w:r w:rsidR="003D0480" w:rsidRPr="0067359F">
              <w:rPr>
                <w:rFonts w:ascii="Times New Roman" w:hAnsi="Times New Roman" w:cs="Times New Roman"/>
                <w:szCs w:val="22"/>
              </w:rPr>
              <w:t>,00 руб./упаковка/ 30</w:t>
            </w:r>
            <w:r w:rsidRPr="0067359F">
              <w:rPr>
                <w:rFonts w:ascii="Times New Roman" w:hAnsi="Times New Roman" w:cs="Times New Roman"/>
                <w:szCs w:val="22"/>
              </w:rPr>
              <w:t>шт</w:t>
            </w:r>
            <w:r w:rsidR="003D0480"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40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Не более 40 упаковок на организацию в год</w:t>
            </w:r>
          </w:p>
        </w:tc>
      </w:tr>
      <w:tr w:rsidR="001139E1" w:rsidRPr="0067359F" w:rsidTr="003D0480">
        <w:trPr>
          <w:trHeight w:val="367"/>
        </w:trPr>
        <w:tc>
          <w:tcPr>
            <w:tcW w:w="2459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Мыло жидкое</w:t>
            </w:r>
          </w:p>
        </w:tc>
        <w:tc>
          <w:tcPr>
            <w:tcW w:w="1647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580" w:type="dxa"/>
            <w:noWrap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100</w:t>
            </w:r>
            <w:r w:rsidR="003D0480" w:rsidRPr="0067359F">
              <w:rPr>
                <w:rFonts w:ascii="Times New Roman" w:hAnsi="Times New Roman" w:cs="Times New Roman"/>
                <w:szCs w:val="22"/>
              </w:rPr>
              <w:t>,00 руб.</w:t>
            </w:r>
            <w:r w:rsidRPr="0067359F">
              <w:rPr>
                <w:rFonts w:ascii="Times New Roman" w:hAnsi="Times New Roman" w:cs="Times New Roman"/>
                <w:szCs w:val="22"/>
              </w:rPr>
              <w:t>/штука/1л</w:t>
            </w:r>
          </w:p>
        </w:tc>
        <w:tc>
          <w:tcPr>
            <w:tcW w:w="2240" w:type="dxa"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Не более 20 штук на организацию в год</w:t>
            </w:r>
          </w:p>
        </w:tc>
      </w:tr>
      <w:tr w:rsidR="003D0480" w:rsidRPr="0067359F" w:rsidTr="003D0480">
        <w:trPr>
          <w:trHeight w:val="367"/>
        </w:trPr>
        <w:tc>
          <w:tcPr>
            <w:tcW w:w="2459" w:type="dxa"/>
            <w:vAlign w:val="center"/>
          </w:tcPr>
          <w:p w:rsidR="003D0480" w:rsidRPr="0067359F" w:rsidRDefault="003D048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Чистящие салфетки для экранов и оргтехники</w:t>
            </w:r>
          </w:p>
        </w:tc>
        <w:tc>
          <w:tcPr>
            <w:tcW w:w="1647" w:type="dxa"/>
            <w:vAlign w:val="center"/>
          </w:tcPr>
          <w:p w:rsidR="003D0480" w:rsidRPr="0067359F" w:rsidRDefault="003D0480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7359F">
              <w:rPr>
                <w:rFonts w:ascii="Times New Roman" w:hAnsi="Times New Roman" w:cs="Times New Roman"/>
                <w:szCs w:val="22"/>
              </w:rPr>
              <w:t>Упак</w:t>
            </w:r>
            <w:proofErr w:type="spellEnd"/>
            <w:r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3D0480" w:rsidRPr="0067359F" w:rsidRDefault="003D048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230,00 руб./упаковка/100 шт.</w:t>
            </w:r>
          </w:p>
        </w:tc>
        <w:tc>
          <w:tcPr>
            <w:tcW w:w="2240" w:type="dxa"/>
            <w:vAlign w:val="center"/>
          </w:tcPr>
          <w:p w:rsidR="003D0480" w:rsidRPr="0067359F" w:rsidRDefault="003D048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Не более 8 упаковок на организацию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rPr>
          <w:rFonts w:ascii="Times New Roman" w:hAnsi="Times New Roman" w:cs="Times New Roman"/>
          <w:szCs w:val="22"/>
        </w:rPr>
        <w:t xml:space="preserve">*- количество и наименование 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152C99" w:rsidRPr="0067359F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0834E6" w:rsidRPr="0067359F" w:rsidRDefault="00BB2C1D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</w:t>
      </w:r>
      <w:r w:rsidR="00B75C74"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не более- </w:t>
      </w:r>
      <w:r w:rsidR="005158DB" w:rsidRPr="0067359F">
        <w:rPr>
          <w:rFonts w:ascii="Times New Roman" w:hAnsi="Times New Roman" w:cs="Times New Roman"/>
          <w:sz w:val="24"/>
          <w:szCs w:val="24"/>
        </w:rPr>
        <w:t>16040,00 рублей в год.</w:t>
      </w:r>
    </w:p>
    <w:p w:rsidR="005E2E19" w:rsidRPr="0067359F" w:rsidRDefault="005E2E19" w:rsidP="006D1FC3">
      <w:pPr>
        <w:widowControl w:val="0"/>
        <w:autoSpaceDE w:val="0"/>
        <w:autoSpaceDN w:val="0"/>
        <w:ind w:firstLine="709"/>
        <w:jc w:val="both"/>
        <w:rPr>
          <w:b/>
        </w:rPr>
      </w:pPr>
    </w:p>
    <w:p w:rsidR="006D1FC3" w:rsidRPr="0067359F" w:rsidRDefault="00322D02" w:rsidP="006D1FC3">
      <w:pPr>
        <w:widowControl w:val="0"/>
        <w:autoSpaceDE w:val="0"/>
        <w:autoSpaceDN w:val="0"/>
        <w:ind w:firstLine="709"/>
        <w:jc w:val="both"/>
      </w:pPr>
      <w:r>
        <w:rPr>
          <w:b/>
        </w:rPr>
        <w:t>25</w:t>
      </w:r>
      <w:r w:rsidR="006D1FC3" w:rsidRPr="0067359F">
        <w:rPr>
          <w:b/>
        </w:rPr>
        <w:t>. Затраты на приобретение горюче-смазочных материалов</w:t>
      </w:r>
      <w:r w:rsidR="006D1FC3" w:rsidRPr="0067359F">
        <w:t xml:space="preserve"> </w:t>
      </w:r>
    </w:p>
    <w:p w:rsidR="006D1FC3" w:rsidRPr="0067359F" w:rsidRDefault="006D1FC3" w:rsidP="006D1FC3">
      <w:pPr>
        <w:widowControl w:val="0"/>
        <w:autoSpaceDE w:val="0"/>
        <w:autoSpaceDN w:val="0"/>
        <w:jc w:val="both"/>
      </w:pPr>
      <w:r w:rsidRPr="0067359F">
        <w:t>(</w:t>
      </w:r>
      <w:r w:rsidRPr="0067359F">
        <w:rPr>
          <w:noProof/>
          <w:position w:val="-12"/>
        </w:rPr>
        <w:drawing>
          <wp:inline distT="0" distB="0" distL="0" distR="0" wp14:anchorId="6F3015EA" wp14:editId="22C5A793">
            <wp:extent cx="295275" cy="247650"/>
            <wp:effectExtent l="0" t="0" r="9525" b="0"/>
            <wp:docPr id="45" name="Рисунок 45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1_170190_910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) определяются по формуле: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center"/>
      </w:pPr>
      <w:r w:rsidRPr="0067359F">
        <w:rPr>
          <w:noProof/>
          <w:position w:val="-28"/>
        </w:rPr>
        <w:drawing>
          <wp:inline distT="0" distB="0" distL="0" distR="0" wp14:anchorId="13BA65BB" wp14:editId="70DD7AAB">
            <wp:extent cx="2105025" cy="476250"/>
            <wp:effectExtent l="0" t="0" r="9525" b="0"/>
            <wp:docPr id="46" name="Рисунок 46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1_170190_911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,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t>где: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7BB7D3C0" wp14:editId="564360AA">
            <wp:extent cx="381000" cy="247650"/>
            <wp:effectExtent l="0" t="0" r="0" b="0"/>
            <wp:docPr id="47" name="Рисунок 47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1_170190_912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норма расхода топлива на 100 километров пробега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 согласно </w:t>
      </w:r>
      <w:hyperlink r:id="rId134" w:history="1">
        <w:r w:rsidRPr="0067359F">
          <w:t>методическим рекомендациям</w:t>
        </w:r>
      </w:hyperlink>
      <w:r w:rsidRPr="0067359F">
        <w:t xml:space="preserve"> «Нормы расхода топлив и смазочных материалов на автомобильном транспорте», предусмотренным </w:t>
      </w:r>
      <w:r w:rsidR="005E2E19" w:rsidRPr="0067359F">
        <w:t>распоряжением Советом Гагаринского муниципального округа от 12.02.2018г.</w:t>
      </w:r>
      <w:r w:rsidR="005E2E19" w:rsidRPr="0067359F">
        <w:tab/>
        <w:t>№15/с</w:t>
      </w:r>
      <w:r w:rsidRPr="0067359F">
        <w:t>;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71E03398" wp14:editId="41284641">
            <wp:extent cx="352425" cy="247650"/>
            <wp:effectExtent l="0" t="0" r="9525" b="0"/>
            <wp:docPr id="48" name="Рисунок 48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1_170190_913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цена 1 литра горюче-смазочного материала по i-</w:t>
      </w:r>
      <w:proofErr w:type="spellStart"/>
      <w:r w:rsidRPr="0067359F">
        <w:t>му</w:t>
      </w:r>
      <w:proofErr w:type="spellEnd"/>
      <w:r w:rsidRPr="0067359F">
        <w:t xml:space="preserve"> транспортному средству;</w:t>
      </w:r>
    </w:p>
    <w:p w:rsidR="006D1FC3" w:rsidRPr="0067359F" w:rsidRDefault="006D1FC3" w:rsidP="006D1FC3">
      <w:pPr>
        <w:autoSpaceDE w:val="0"/>
        <w:autoSpaceDN w:val="0"/>
        <w:adjustRightInd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411C0527" wp14:editId="6AFE8554">
            <wp:extent cx="476250" cy="3238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километраж использования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 в очередном финансовом году.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1592"/>
        <w:gridCol w:w="1599"/>
        <w:gridCol w:w="2178"/>
        <w:gridCol w:w="1896"/>
      </w:tblGrid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  <w:hideMark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1581" w:type="dxa"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норма расхода топлива транспортного средства на 100 километров пробега</w:t>
            </w:r>
          </w:p>
        </w:tc>
        <w:tc>
          <w:tcPr>
            <w:tcW w:w="1588" w:type="dxa"/>
            <w:noWrap/>
            <w:vAlign w:val="center"/>
            <w:hideMark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Километраж использования i-</w:t>
            </w:r>
            <w:proofErr w:type="spellStart"/>
            <w:r w:rsidRPr="0067359F">
              <w:rPr>
                <w:sz w:val="22"/>
                <w:szCs w:val="22"/>
              </w:rPr>
              <w:t>го</w:t>
            </w:r>
            <w:proofErr w:type="spellEnd"/>
            <w:r w:rsidRPr="0067359F">
              <w:rPr>
                <w:sz w:val="22"/>
                <w:szCs w:val="22"/>
              </w:rPr>
              <w:t xml:space="preserve"> транспортного средства в очередном финансовом году</w:t>
            </w:r>
            <w:r w:rsidR="003D7FE6" w:rsidRPr="0067359F">
              <w:rPr>
                <w:sz w:val="22"/>
                <w:szCs w:val="22"/>
              </w:rPr>
              <w:t>, км</w:t>
            </w:r>
          </w:p>
        </w:tc>
        <w:tc>
          <w:tcPr>
            <w:tcW w:w="2186" w:type="dxa"/>
            <w:noWrap/>
            <w:vAlign w:val="center"/>
            <w:hideMark/>
          </w:tcPr>
          <w:p w:rsidR="00EB51CF" w:rsidRPr="0067359F" w:rsidRDefault="003D7FE6" w:rsidP="00152C9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Ц</w:t>
            </w:r>
            <w:r w:rsidR="006C6F97" w:rsidRPr="0067359F">
              <w:rPr>
                <w:rFonts w:ascii="Times New Roman" w:hAnsi="Times New Roman" w:cs="Times New Roman"/>
                <w:szCs w:val="22"/>
              </w:rPr>
              <w:t>ена 1 литра горюче-смазочного материала, руб</w:t>
            </w:r>
            <w:r w:rsidR="00251EDB"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03" w:type="dxa"/>
            <w:noWrap/>
            <w:vAlign w:val="center"/>
            <w:hideMark/>
          </w:tcPr>
          <w:p w:rsidR="00EB51CF" w:rsidRPr="0067359F" w:rsidRDefault="006C6F97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Сумма, руб.</w:t>
            </w:r>
            <w:r w:rsidR="00EB51CF" w:rsidRPr="0067359F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</w:tr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Автомобиль </w:t>
            </w:r>
            <w:r w:rsidRPr="0067359F">
              <w:rPr>
                <w:sz w:val="22"/>
                <w:szCs w:val="22"/>
                <w:lang w:val="en-US"/>
              </w:rPr>
              <w:t>Lada</w:t>
            </w:r>
            <w:r w:rsidRPr="0067359F">
              <w:rPr>
                <w:sz w:val="22"/>
                <w:szCs w:val="22"/>
              </w:rPr>
              <w:t xml:space="preserve"> </w:t>
            </w:r>
            <w:proofErr w:type="spellStart"/>
            <w:r w:rsidRPr="0067359F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67359F">
              <w:rPr>
                <w:sz w:val="22"/>
                <w:szCs w:val="22"/>
              </w:rPr>
              <w:t xml:space="preserve"> (в летний период)</w:t>
            </w:r>
          </w:p>
        </w:tc>
        <w:tc>
          <w:tcPr>
            <w:tcW w:w="1581" w:type="dxa"/>
          </w:tcPr>
          <w:p w:rsidR="00EB51CF" w:rsidRPr="0067359F" w:rsidRDefault="00EB51CF" w:rsidP="006C6F97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10,2</w:t>
            </w:r>
          </w:p>
        </w:tc>
        <w:tc>
          <w:tcPr>
            <w:tcW w:w="1588" w:type="dxa"/>
            <w:noWrap/>
            <w:vAlign w:val="center"/>
          </w:tcPr>
          <w:p w:rsidR="00EB51CF" w:rsidRPr="0067359F" w:rsidRDefault="003D7FE6" w:rsidP="006C6F97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22800</w:t>
            </w:r>
            <w:r w:rsidR="00EB51CF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2186" w:type="dxa"/>
            <w:noWrap/>
            <w:vAlign w:val="center"/>
          </w:tcPr>
          <w:p w:rsidR="00EB51CF" w:rsidRPr="0067359F" w:rsidRDefault="003D7FE6" w:rsidP="00377F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5</w:t>
            </w:r>
            <w:r w:rsidR="00377FC5" w:rsidRPr="0067359F">
              <w:rPr>
                <w:rFonts w:ascii="Times New Roman" w:hAnsi="Times New Roman" w:cs="Times New Roman"/>
                <w:szCs w:val="22"/>
              </w:rPr>
              <w:t>6</w:t>
            </w:r>
            <w:r w:rsidR="006C6F97" w:rsidRPr="0067359F">
              <w:rPr>
                <w:rFonts w:ascii="Times New Roman" w:hAnsi="Times New Roman" w:cs="Times New Roman"/>
                <w:szCs w:val="22"/>
              </w:rPr>
              <w:t>,</w:t>
            </w:r>
            <w:r w:rsidRPr="0067359F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903" w:type="dxa"/>
            <w:noWrap/>
            <w:vAlign w:val="center"/>
          </w:tcPr>
          <w:p w:rsidR="00EB51CF" w:rsidRPr="0067359F" w:rsidRDefault="00377FC5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130233,60</w:t>
            </w:r>
          </w:p>
        </w:tc>
      </w:tr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3D7FE6" w:rsidRPr="0067359F" w:rsidRDefault="003D7FE6" w:rsidP="003D7FE6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Автомобиль </w:t>
            </w:r>
            <w:r w:rsidRPr="0067359F">
              <w:rPr>
                <w:sz w:val="22"/>
                <w:szCs w:val="22"/>
                <w:lang w:val="en-US"/>
              </w:rPr>
              <w:t>Lada</w:t>
            </w:r>
            <w:r w:rsidRPr="0067359F">
              <w:rPr>
                <w:sz w:val="22"/>
                <w:szCs w:val="22"/>
              </w:rPr>
              <w:t xml:space="preserve"> </w:t>
            </w:r>
            <w:proofErr w:type="spellStart"/>
            <w:r w:rsidRPr="0067359F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67359F">
              <w:rPr>
                <w:sz w:val="22"/>
                <w:szCs w:val="22"/>
              </w:rPr>
              <w:t xml:space="preserve"> (в </w:t>
            </w:r>
            <w:proofErr w:type="gramStart"/>
            <w:r w:rsidRPr="0067359F">
              <w:rPr>
                <w:sz w:val="22"/>
                <w:szCs w:val="22"/>
              </w:rPr>
              <w:t>зимний  период</w:t>
            </w:r>
            <w:proofErr w:type="gram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81" w:type="dxa"/>
          </w:tcPr>
          <w:p w:rsidR="003D7FE6" w:rsidRPr="0067359F" w:rsidRDefault="003D7FE6" w:rsidP="003D7FE6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10,08</w:t>
            </w:r>
          </w:p>
        </w:tc>
        <w:tc>
          <w:tcPr>
            <w:tcW w:w="1588" w:type="dxa"/>
            <w:noWrap/>
          </w:tcPr>
          <w:p w:rsidR="003D7FE6" w:rsidRPr="0067359F" w:rsidRDefault="003D7FE6" w:rsidP="003D7FE6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6840,00</w:t>
            </w:r>
          </w:p>
        </w:tc>
        <w:tc>
          <w:tcPr>
            <w:tcW w:w="2186" w:type="dxa"/>
            <w:noWrap/>
          </w:tcPr>
          <w:p w:rsidR="003D7FE6" w:rsidRPr="0067359F" w:rsidRDefault="003D7FE6" w:rsidP="00377FC5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  <w:r w:rsidR="00377FC5" w:rsidRPr="0067359F">
              <w:rPr>
                <w:sz w:val="22"/>
                <w:szCs w:val="22"/>
              </w:rPr>
              <w:t>6</w:t>
            </w:r>
            <w:r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903" w:type="dxa"/>
            <w:noWrap/>
            <w:vAlign w:val="center"/>
          </w:tcPr>
          <w:p w:rsidR="003D7FE6" w:rsidRPr="0067359F" w:rsidRDefault="00377FC5" w:rsidP="003D7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38610,43</w:t>
            </w:r>
          </w:p>
        </w:tc>
      </w:tr>
    </w:tbl>
    <w:p w:rsidR="00251EDB" w:rsidRDefault="00736065" w:rsidP="006D1FC3">
      <w:pPr>
        <w:widowControl w:val="0"/>
        <w:autoSpaceDE w:val="0"/>
        <w:autoSpaceDN w:val="0"/>
        <w:ind w:firstLine="709"/>
        <w:jc w:val="both"/>
      </w:pPr>
      <w:r>
        <w:t>Итого</w:t>
      </w:r>
      <w:r w:rsidR="00251EDB" w:rsidRPr="0067359F">
        <w:t xml:space="preserve"> не более - </w:t>
      </w:r>
      <w:r w:rsidR="00377FC5" w:rsidRPr="0067359F">
        <w:t xml:space="preserve">168844,03 </w:t>
      </w:r>
      <w:r w:rsidR="00251EDB" w:rsidRPr="0067359F">
        <w:t>рублей в год.</w:t>
      </w:r>
    </w:p>
    <w:p w:rsidR="00341BAA" w:rsidRPr="0067359F" w:rsidRDefault="00341BAA" w:rsidP="006D1FC3">
      <w:pPr>
        <w:widowControl w:val="0"/>
        <w:autoSpaceDE w:val="0"/>
        <w:autoSpaceDN w:val="0"/>
        <w:ind w:firstLine="709"/>
        <w:jc w:val="both"/>
      </w:pPr>
    </w:p>
    <w:p w:rsidR="003922F6" w:rsidRPr="0067359F" w:rsidRDefault="00322D02" w:rsidP="003922F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3922F6" w:rsidRPr="006735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22F6" w:rsidRPr="0067359F">
        <w:rPr>
          <w:rFonts w:ascii="Times New Roman" w:eastAsia="Calibri" w:hAnsi="Times New Roman" w:cs="Times New Roman"/>
          <w:b/>
          <w:sz w:val="24"/>
          <w:szCs w:val="24"/>
        </w:rPr>
        <w:t>Затраты на техническое обслуживание и ремонт транспортных средств</w:t>
      </w:r>
      <w:r w:rsidR="003922F6" w:rsidRPr="0067359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3922F6" w:rsidRPr="0067359F">
        <w:rPr>
          <w:rFonts w:ascii="Times New Roman" w:eastAsia="Calibri" w:hAnsi="Times New Roman" w:cs="Times New Roman"/>
          <w:sz w:val="24"/>
          <w:szCs w:val="24"/>
        </w:rPr>
        <w:t>З</w:t>
      </w:r>
      <w:r w:rsidR="003922F6" w:rsidRPr="0067359F">
        <w:rPr>
          <w:rFonts w:ascii="Times New Roman" w:eastAsia="Calibri" w:hAnsi="Times New Roman" w:cs="Times New Roman"/>
          <w:sz w:val="24"/>
          <w:szCs w:val="24"/>
          <w:vertAlign w:val="subscript"/>
        </w:rPr>
        <w:t>тортс</w:t>
      </w:r>
      <w:proofErr w:type="spellEnd"/>
      <w:r w:rsidR="003922F6" w:rsidRPr="0067359F">
        <w:rPr>
          <w:rFonts w:ascii="Times New Roman" w:eastAsia="Calibri" w:hAnsi="Times New Roman" w:cs="Times New Roman"/>
          <w:sz w:val="24"/>
          <w:szCs w:val="24"/>
        </w:rPr>
        <w:t>) определяются по формуле: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center"/>
      </w:pPr>
      <w:r w:rsidRPr="0067359F">
        <w:rPr>
          <w:noProof/>
          <w:position w:val="-28"/>
        </w:rPr>
        <w:drawing>
          <wp:inline distT="0" distB="0" distL="0" distR="0" wp14:anchorId="414DD164" wp14:editId="6166B621">
            <wp:extent cx="1733550" cy="542925"/>
            <wp:effectExtent l="0" t="0" r="0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,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r w:rsidRPr="0067359F">
        <w:lastRenderedPageBreak/>
        <w:t>где: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proofErr w:type="spellStart"/>
      <w:r w:rsidRPr="0067359F">
        <w:t>Q</w:t>
      </w:r>
      <w:r w:rsidRPr="0067359F">
        <w:rPr>
          <w:vertAlign w:val="subscript"/>
        </w:rPr>
        <w:t>тортс</w:t>
      </w:r>
      <w:proofErr w:type="spellEnd"/>
      <w:r w:rsidRPr="0067359F">
        <w:t xml:space="preserve"> - количество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средства;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proofErr w:type="spellStart"/>
      <w:r w:rsidRPr="0067359F">
        <w:t>P</w:t>
      </w:r>
      <w:r w:rsidRPr="0067359F">
        <w:rPr>
          <w:vertAlign w:val="subscript"/>
        </w:rPr>
        <w:t>тортс</w:t>
      </w:r>
      <w:proofErr w:type="spellEnd"/>
      <w:r w:rsidRPr="0067359F">
        <w:t xml:space="preserve"> - стоимость технического обслуживания и ремонта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средства, которая определяется по средним фактическим данным за 3 предыдущих финансовых года.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93"/>
        <w:gridCol w:w="1670"/>
        <w:gridCol w:w="1418"/>
        <w:gridCol w:w="3402"/>
        <w:gridCol w:w="2268"/>
      </w:tblGrid>
      <w:tr w:rsidR="009E4617" w:rsidRPr="0067359F" w:rsidTr="009E4617">
        <w:tc>
          <w:tcPr>
            <w:tcW w:w="593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1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402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стоимость технического обслуживания и ремонта за 3 предыдущих финансовых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года,  руб.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</w:tr>
      <w:tr w:rsidR="009E4617" w:rsidRPr="0067359F" w:rsidTr="009E4617">
        <w:trPr>
          <w:trHeight w:val="945"/>
        </w:trPr>
        <w:tc>
          <w:tcPr>
            <w:tcW w:w="593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67359F">
              <w:rPr>
                <w:rFonts w:ascii="Times New Roman" w:hAnsi="Times New Roman" w:cs="Times New Roman"/>
              </w:rPr>
              <w:t>Lada</w:t>
            </w:r>
            <w:proofErr w:type="spellEnd"/>
            <w:r w:rsidRPr="006735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59F">
              <w:rPr>
                <w:rFonts w:ascii="Times New Roman" w:hAnsi="Times New Roman" w:cs="Times New Roman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15103,67</w:t>
            </w:r>
          </w:p>
        </w:tc>
        <w:tc>
          <w:tcPr>
            <w:tcW w:w="226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Техническое обслуживание и ремонт</w:t>
            </w:r>
          </w:p>
        </w:tc>
      </w:tr>
      <w:tr w:rsidR="009E4617" w:rsidRPr="0067359F" w:rsidTr="009E4617">
        <w:tc>
          <w:tcPr>
            <w:tcW w:w="593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67359F">
              <w:rPr>
                <w:rFonts w:ascii="Times New Roman" w:hAnsi="Times New Roman" w:cs="Times New Roman"/>
              </w:rPr>
              <w:t>Lada</w:t>
            </w:r>
            <w:proofErr w:type="spellEnd"/>
            <w:r w:rsidRPr="006735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59F">
              <w:rPr>
                <w:rFonts w:ascii="Times New Roman" w:hAnsi="Times New Roman" w:cs="Times New Roman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15600,00</w:t>
            </w:r>
          </w:p>
        </w:tc>
        <w:tc>
          <w:tcPr>
            <w:tcW w:w="2268" w:type="dxa"/>
          </w:tcPr>
          <w:p w:rsidR="009E4617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Мойка автомобиля</w:t>
            </w:r>
          </w:p>
          <w:p w:rsidR="009E4617" w:rsidRDefault="009E4617" w:rsidP="009E46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24 раз в год при цене за единицу не более 650 руб.</w:t>
            </w:r>
          </w:p>
        </w:tc>
      </w:tr>
    </w:tbl>
    <w:p w:rsidR="003B177F" w:rsidRPr="0067359F" w:rsidRDefault="00BB2C1D" w:rsidP="003B177F">
      <w:pPr>
        <w:widowControl w:val="0"/>
        <w:autoSpaceDE w:val="0"/>
        <w:autoSpaceDN w:val="0"/>
        <w:ind w:firstLine="709"/>
        <w:jc w:val="both"/>
      </w:pPr>
      <w:r>
        <w:t>Итого</w:t>
      </w:r>
      <w:r w:rsidR="003B177F" w:rsidRPr="0067359F">
        <w:t xml:space="preserve"> не более – </w:t>
      </w:r>
      <w:r w:rsidR="009E4617" w:rsidRPr="009E4617">
        <w:rPr>
          <w:b/>
        </w:rPr>
        <w:t>30703,67</w:t>
      </w:r>
      <w:r w:rsidR="009E4617">
        <w:rPr>
          <w:b/>
        </w:rPr>
        <w:t xml:space="preserve"> </w:t>
      </w:r>
      <w:r w:rsidR="003B177F" w:rsidRPr="0067359F">
        <w:t>рублей в год.</w:t>
      </w:r>
    </w:p>
    <w:p w:rsidR="004C7EA3" w:rsidRPr="0067359F" w:rsidRDefault="004C7EA3" w:rsidP="004C7E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Pr="004C7EA3">
        <w:t xml:space="preserve"> </w:t>
      </w:r>
      <w:r w:rsidRPr="004C7EA3">
        <w:rPr>
          <w:rFonts w:ascii="Times New Roman" w:hAnsi="Times New Roman" w:cs="Times New Roman"/>
          <w:szCs w:val="22"/>
        </w:rPr>
        <w:t>Затраты</w:t>
      </w:r>
      <w:r w:rsidRPr="0067359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на </w:t>
      </w:r>
      <w:r w:rsidRPr="0067359F">
        <w:rPr>
          <w:rFonts w:ascii="Times New Roman" w:hAnsi="Times New Roman" w:cs="Times New Roman"/>
          <w:sz w:val="24"/>
          <w:szCs w:val="24"/>
        </w:rPr>
        <w:t>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359F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359F"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Pr="0067359F">
        <w:rPr>
          <w:rFonts w:ascii="Times New Roman" w:hAnsi="Times New Roman" w:cs="Times New Roman"/>
          <w:szCs w:val="22"/>
        </w:rPr>
        <w:t xml:space="preserve">, в связи </w:t>
      </w:r>
      <w:r>
        <w:rPr>
          <w:rFonts w:ascii="Times New Roman" w:hAnsi="Times New Roman" w:cs="Times New Roman"/>
          <w:szCs w:val="22"/>
        </w:rPr>
        <w:t xml:space="preserve">непредвиденными обстоятельствами </w:t>
      </w:r>
      <w:r w:rsidRPr="0067359F">
        <w:rPr>
          <w:rFonts w:ascii="Times New Roman" w:hAnsi="Times New Roman" w:cs="Times New Roman"/>
          <w:szCs w:val="22"/>
        </w:rPr>
        <w:t xml:space="preserve">может быть </w:t>
      </w:r>
      <w:r>
        <w:rPr>
          <w:rFonts w:ascii="Times New Roman" w:hAnsi="Times New Roman" w:cs="Times New Roman"/>
          <w:szCs w:val="22"/>
        </w:rPr>
        <w:t>изменены</w:t>
      </w:r>
      <w:r w:rsidRPr="0067359F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В данном случае</w:t>
      </w:r>
      <w:r w:rsidRPr="0067359F">
        <w:rPr>
          <w:rFonts w:ascii="Times New Roman" w:hAnsi="Times New Roman" w:cs="Times New Roman"/>
          <w:szCs w:val="22"/>
        </w:rPr>
        <w:t xml:space="preserve"> закупка осуществляется в пределах доведенных лимитов бюджетных обязательств на обеспечение функций </w:t>
      </w:r>
      <w:r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3922F6" w:rsidRPr="0067359F" w:rsidRDefault="003922F6" w:rsidP="006D1FC3">
      <w:pPr>
        <w:widowControl w:val="0"/>
        <w:autoSpaceDE w:val="0"/>
        <w:autoSpaceDN w:val="0"/>
        <w:ind w:firstLine="709"/>
        <w:jc w:val="both"/>
      </w:pPr>
    </w:p>
    <w:p w:rsidR="005C662A" w:rsidRPr="0067359F" w:rsidRDefault="00322D02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27</w:t>
      </w:r>
      <w:r w:rsidR="005C662A" w:rsidRPr="0067359F">
        <w:rPr>
          <w:rFonts w:ascii="Times New Roman" w:hAnsi="Times New Roman" w:cs="Times New Roman"/>
          <w:b/>
          <w:sz w:val="24"/>
          <w:szCs w:val="28"/>
        </w:rPr>
        <w:t xml:space="preserve">. Затраты на проведение </w:t>
      </w:r>
      <w:proofErr w:type="spellStart"/>
      <w:r w:rsidR="005C662A" w:rsidRPr="0067359F">
        <w:rPr>
          <w:rFonts w:ascii="Times New Roman" w:hAnsi="Times New Roman" w:cs="Times New Roman"/>
          <w:b/>
          <w:sz w:val="24"/>
          <w:szCs w:val="28"/>
        </w:rPr>
        <w:t>предрейсового</w:t>
      </w:r>
      <w:proofErr w:type="spellEnd"/>
      <w:r w:rsidR="005C662A" w:rsidRPr="0067359F">
        <w:rPr>
          <w:rFonts w:ascii="Times New Roman" w:hAnsi="Times New Roman" w:cs="Times New Roman"/>
          <w:b/>
          <w:sz w:val="24"/>
          <w:szCs w:val="28"/>
        </w:rPr>
        <w:t xml:space="preserve"> осмотра водителей транспортных средств</w:t>
      </w:r>
      <w:r w:rsidR="005C662A" w:rsidRPr="0067359F">
        <w:rPr>
          <w:rFonts w:ascii="Times New Roman" w:hAnsi="Times New Roman" w:cs="Times New Roman"/>
          <w:sz w:val="24"/>
          <w:szCs w:val="28"/>
        </w:rPr>
        <w:t xml:space="preserve"> (</w:t>
      </w:r>
      <w:r w:rsidR="005C662A"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3C65F0CC" wp14:editId="2DD38FA9">
            <wp:extent cx="295275" cy="247650"/>
            <wp:effectExtent l="0" t="0" r="9525" b="0"/>
            <wp:docPr id="86" name="Рисунок 86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1_170190_836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62A" w:rsidRPr="0067359F">
        <w:rPr>
          <w:rFonts w:ascii="Times New Roman" w:hAnsi="Times New Roman" w:cs="Times New Roman"/>
          <w:sz w:val="24"/>
          <w:szCs w:val="28"/>
        </w:rPr>
        <w:t>) определяются по формуле:</w:t>
      </w:r>
    </w:p>
    <w:p w:rsidR="005C662A" w:rsidRPr="0067359F" w:rsidRDefault="005C662A" w:rsidP="005C662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8"/>
        </w:rPr>
        <w:drawing>
          <wp:inline distT="0" distB="0" distL="0" distR="0" wp14:anchorId="283B2029" wp14:editId="7F4D8F98">
            <wp:extent cx="1847850" cy="476250"/>
            <wp:effectExtent l="0" t="0" r="0" b="0"/>
            <wp:docPr id="85" name="Рисунок 85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1_170190_837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>,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sz w:val="24"/>
          <w:szCs w:val="28"/>
        </w:rPr>
        <w:t>где: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5D8ABE17" wp14:editId="2EAB6C92">
            <wp:extent cx="314325" cy="247650"/>
            <wp:effectExtent l="0" t="0" r="9525" b="0"/>
            <wp:docPr id="84" name="Рисунок 84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1_170190_838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количество водителей;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0170EC51" wp14:editId="642699A5">
            <wp:extent cx="295275" cy="247650"/>
            <wp:effectExtent l="0" t="0" r="9525" b="0"/>
            <wp:docPr id="83" name="Рисунок 83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1_170190_839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цена проведения 1 </w:t>
      </w:r>
      <w:proofErr w:type="spellStart"/>
      <w:r w:rsidRPr="0067359F">
        <w:rPr>
          <w:rFonts w:ascii="Times New Roman" w:hAnsi="Times New Roman" w:cs="Times New Roman"/>
          <w:sz w:val="24"/>
          <w:szCs w:val="28"/>
        </w:rPr>
        <w:t>предрейсового</w:t>
      </w:r>
      <w:proofErr w:type="spellEnd"/>
      <w:r w:rsidRPr="0067359F">
        <w:rPr>
          <w:rFonts w:ascii="Times New Roman" w:hAnsi="Times New Roman" w:cs="Times New Roman"/>
          <w:sz w:val="24"/>
          <w:szCs w:val="28"/>
        </w:rPr>
        <w:t xml:space="preserve"> осмотра;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37E12DF4" wp14:editId="54ACB4DE">
            <wp:extent cx="342900" cy="247650"/>
            <wp:effectExtent l="0" t="0" r="0" b="0"/>
            <wp:docPr id="82" name="Рисунок 82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1_170190_840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количество рабочих дней в году;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sz w:val="24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1715"/>
        <w:gridCol w:w="2170"/>
        <w:gridCol w:w="1417"/>
        <w:gridCol w:w="1963"/>
        <w:gridCol w:w="1485"/>
      </w:tblGrid>
      <w:tr w:rsidR="0067359F" w:rsidRPr="0067359F" w:rsidTr="003B177F">
        <w:tc>
          <w:tcPr>
            <w:tcW w:w="594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Количество водителей</w:t>
            </w:r>
          </w:p>
        </w:tc>
        <w:tc>
          <w:tcPr>
            <w:tcW w:w="2170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8"/>
              </w:rPr>
              <w:t xml:space="preserve">цена проведения 1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8"/>
              </w:rPr>
              <w:t>предрейсового</w:t>
            </w:r>
            <w:proofErr w:type="spellEnd"/>
            <w:r w:rsidR="00CD1B24" w:rsidRPr="0067359F">
              <w:rPr>
                <w:rFonts w:ascii="Times New Roman" w:hAnsi="Times New Roman" w:cs="Times New Roman"/>
                <w:sz w:val="24"/>
                <w:szCs w:val="28"/>
              </w:rPr>
              <w:t xml:space="preserve"> осмотра водителя</w:t>
            </w:r>
            <w:r w:rsidRPr="0067359F">
              <w:rPr>
                <w:rFonts w:ascii="Times New Roman" w:hAnsi="Times New Roman" w:cs="Times New Roman"/>
                <w:sz w:val="24"/>
                <w:szCs w:val="28"/>
              </w:rPr>
              <w:t>, руб.</w:t>
            </w:r>
          </w:p>
        </w:tc>
        <w:tc>
          <w:tcPr>
            <w:tcW w:w="1417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дней в году </w:t>
            </w:r>
          </w:p>
        </w:tc>
        <w:tc>
          <w:tcPr>
            <w:tcW w:w="1963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 в году с учетом поправочного коэффициента</w:t>
            </w:r>
            <w:r w:rsidR="00CD1B24"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8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Сумма, руб.  </w:t>
            </w:r>
          </w:p>
        </w:tc>
      </w:tr>
      <w:tr w:rsidR="0067359F" w:rsidRPr="0067359F" w:rsidTr="003B177F">
        <w:tc>
          <w:tcPr>
            <w:tcW w:w="594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0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417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63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8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11330,00</w:t>
            </w:r>
          </w:p>
        </w:tc>
      </w:tr>
    </w:tbl>
    <w:p w:rsidR="00CD1B24" w:rsidRPr="0067359F" w:rsidRDefault="00CD1B24" w:rsidP="00CD1B2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t>*</w:t>
      </w:r>
      <w:r w:rsidRPr="0067359F">
        <w:rPr>
          <w:rFonts w:ascii="Times New Roman" w:hAnsi="Times New Roman" w:cs="Times New Roman"/>
          <w:szCs w:val="22"/>
        </w:rPr>
        <w:t xml:space="preserve"> количество </w:t>
      </w:r>
      <w:proofErr w:type="spellStart"/>
      <w:r w:rsidRPr="0067359F">
        <w:rPr>
          <w:rFonts w:ascii="Times New Roman" w:hAnsi="Times New Roman" w:cs="Times New Roman"/>
          <w:szCs w:val="22"/>
        </w:rPr>
        <w:t>предрейсовых</w:t>
      </w:r>
      <w:proofErr w:type="spellEnd"/>
      <w:r w:rsidRPr="0067359F">
        <w:rPr>
          <w:rFonts w:ascii="Times New Roman" w:hAnsi="Times New Roman" w:cs="Times New Roman"/>
          <w:szCs w:val="22"/>
        </w:rPr>
        <w:t xml:space="preserve"> осмотра водителя в связи со служебной необходимостью может быть изменено в связи с увеличением количества рабочих дней в году. При этом закупка осуществляется в пределах доведенных лимитов бюджетных обязательств на обеспечение функций Совета Гагаринского муниципального округа. </w:t>
      </w:r>
    </w:p>
    <w:p w:rsidR="003B177F" w:rsidRPr="0067359F" w:rsidRDefault="00736065" w:rsidP="003B177F">
      <w:pPr>
        <w:widowControl w:val="0"/>
        <w:autoSpaceDE w:val="0"/>
        <w:autoSpaceDN w:val="0"/>
        <w:ind w:firstLine="709"/>
        <w:jc w:val="both"/>
      </w:pPr>
      <w:r>
        <w:t>Итого</w:t>
      </w:r>
      <w:r w:rsidR="003B177F" w:rsidRPr="0067359F">
        <w:t xml:space="preserve"> не более – 11330,00 рублей в год.</w:t>
      </w:r>
    </w:p>
    <w:p w:rsidR="007B523D" w:rsidRPr="007B523D" w:rsidRDefault="00322D02" w:rsidP="007B52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28</w:t>
      </w:r>
      <w:r w:rsidR="007B523D" w:rsidRPr="00341BAA">
        <w:rPr>
          <w:rFonts w:ascii="Times New Roman" w:hAnsi="Times New Roman" w:cs="Times New Roman"/>
          <w:b/>
          <w:sz w:val="24"/>
          <w:szCs w:val="28"/>
        </w:rPr>
        <w:t xml:space="preserve">. Затраты на вывоз твердых бытовых отходов </w:t>
      </w:r>
      <w:r w:rsidR="007B523D" w:rsidRPr="007B523D">
        <w:rPr>
          <w:rFonts w:ascii="Times New Roman" w:hAnsi="Times New Roman" w:cs="Times New Roman"/>
          <w:sz w:val="24"/>
          <w:szCs w:val="28"/>
        </w:rPr>
        <w:t>(</w:t>
      </w:r>
      <w:r w:rsidR="007B523D" w:rsidRPr="007B523D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0C7B4FD3" wp14:editId="71B21071">
            <wp:extent cx="295275" cy="247650"/>
            <wp:effectExtent l="0" t="0" r="9525" b="0"/>
            <wp:docPr id="164" name="Рисунок 164" descr="base_1_170190_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base_1_170190_756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23D" w:rsidRPr="007B523D">
        <w:rPr>
          <w:rFonts w:ascii="Times New Roman" w:hAnsi="Times New Roman" w:cs="Times New Roman"/>
          <w:sz w:val="24"/>
          <w:szCs w:val="28"/>
        </w:rPr>
        <w:t>) определяются по формуле:</w:t>
      </w:r>
    </w:p>
    <w:p w:rsidR="007B523D" w:rsidRPr="007B523D" w:rsidRDefault="007B523D" w:rsidP="007B523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7B523D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572DA121" wp14:editId="0C8B665A">
            <wp:extent cx="1219200" cy="247650"/>
            <wp:effectExtent l="0" t="0" r="0" b="0"/>
            <wp:docPr id="163" name="Рисунок 163" descr="base_1_170190_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base_1_170190_757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3D">
        <w:rPr>
          <w:rFonts w:ascii="Times New Roman" w:hAnsi="Times New Roman" w:cs="Times New Roman"/>
          <w:sz w:val="24"/>
          <w:szCs w:val="28"/>
        </w:rPr>
        <w:t>,</w:t>
      </w:r>
    </w:p>
    <w:p w:rsidR="007B523D" w:rsidRPr="007B523D" w:rsidRDefault="007B523D" w:rsidP="007B52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523D">
        <w:rPr>
          <w:rFonts w:ascii="Times New Roman" w:hAnsi="Times New Roman" w:cs="Times New Roman"/>
          <w:sz w:val="24"/>
          <w:szCs w:val="28"/>
        </w:rPr>
        <w:t>где:</w:t>
      </w:r>
    </w:p>
    <w:p w:rsidR="007B523D" w:rsidRPr="007B523D" w:rsidRDefault="007B523D" w:rsidP="007B52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523D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5AE24BBB" wp14:editId="36803840">
            <wp:extent cx="314325" cy="247650"/>
            <wp:effectExtent l="0" t="0" r="9525" b="0"/>
            <wp:docPr id="162" name="Рисунок 162" descr="base_1_170190_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base_1_170190_758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3D">
        <w:rPr>
          <w:rFonts w:ascii="Times New Roman" w:hAnsi="Times New Roman" w:cs="Times New Roman"/>
          <w:sz w:val="24"/>
          <w:szCs w:val="28"/>
        </w:rPr>
        <w:t xml:space="preserve"> - количество куб. метров твердых бытовых отходов в год;</w:t>
      </w:r>
    </w:p>
    <w:p w:rsidR="005C662A" w:rsidRPr="00736065" w:rsidRDefault="007B523D" w:rsidP="007360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23D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6FFAB7A1" wp14:editId="0063872A">
            <wp:extent cx="295275" cy="247650"/>
            <wp:effectExtent l="0" t="0" r="9525" b="0"/>
            <wp:docPr id="161" name="Рисунок 161" descr="base_1_170190_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base_1_170190_759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3D">
        <w:rPr>
          <w:rFonts w:ascii="Times New Roman" w:hAnsi="Times New Roman" w:cs="Times New Roman"/>
          <w:sz w:val="24"/>
          <w:szCs w:val="28"/>
        </w:rPr>
        <w:t xml:space="preserve"> - цена вывоза 1 куб. метра твердых бытовых отходов</w:t>
      </w:r>
      <w:r w:rsidR="00736065">
        <w:rPr>
          <w:rFonts w:ascii="Times New Roman" w:hAnsi="Times New Roman" w:cs="Times New Roman"/>
          <w:sz w:val="28"/>
          <w:szCs w:val="28"/>
        </w:rPr>
        <w:t>.</w:t>
      </w:r>
    </w:p>
    <w:p w:rsidR="007B523D" w:rsidRDefault="007B523D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938"/>
        <w:gridCol w:w="1477"/>
        <w:gridCol w:w="3329"/>
      </w:tblGrid>
      <w:tr w:rsidR="007B523D" w:rsidRPr="0067359F" w:rsidTr="007B523D">
        <w:tc>
          <w:tcPr>
            <w:tcW w:w="593" w:type="dxa"/>
          </w:tcPr>
          <w:p w:rsidR="007B523D" w:rsidRPr="0067359F" w:rsidRDefault="007B523D" w:rsidP="007D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</w:tcPr>
          <w:p w:rsidR="007B523D" w:rsidRPr="0067359F" w:rsidRDefault="007B523D" w:rsidP="007B5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77" w:type="dxa"/>
          </w:tcPr>
          <w:p w:rsidR="007B523D" w:rsidRPr="0067359F" w:rsidRDefault="007B523D" w:rsidP="007B5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куб.</w:t>
            </w:r>
          </w:p>
        </w:tc>
        <w:tc>
          <w:tcPr>
            <w:tcW w:w="3329" w:type="dxa"/>
          </w:tcPr>
          <w:p w:rsidR="007B523D" w:rsidRPr="0067359F" w:rsidRDefault="007B523D" w:rsidP="007D77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523D">
              <w:rPr>
                <w:rFonts w:ascii="Times New Roman" w:hAnsi="Times New Roman" w:cs="Times New Roman"/>
                <w:sz w:val="24"/>
                <w:szCs w:val="28"/>
              </w:rPr>
              <w:t>цена вывоза 1 куб. метра твердых бытовых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7B523D" w:rsidRPr="0067359F" w:rsidTr="007B523D">
        <w:tc>
          <w:tcPr>
            <w:tcW w:w="593" w:type="dxa"/>
          </w:tcPr>
          <w:p w:rsidR="007B523D" w:rsidRPr="0067359F" w:rsidRDefault="007B523D" w:rsidP="007D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8" w:type="dxa"/>
          </w:tcPr>
          <w:p w:rsidR="007B523D" w:rsidRPr="0067359F" w:rsidRDefault="007B523D" w:rsidP="007D77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обращению с отходами</w:t>
            </w:r>
          </w:p>
        </w:tc>
        <w:tc>
          <w:tcPr>
            <w:tcW w:w="1477" w:type="dxa"/>
          </w:tcPr>
          <w:p w:rsidR="007B523D" w:rsidRPr="0067359F" w:rsidRDefault="007B523D" w:rsidP="007D77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19,56</w:t>
            </w:r>
          </w:p>
        </w:tc>
        <w:tc>
          <w:tcPr>
            <w:tcW w:w="3329" w:type="dxa"/>
          </w:tcPr>
          <w:p w:rsidR="007B523D" w:rsidRPr="0067359F" w:rsidRDefault="007B523D" w:rsidP="007D77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370,77</w:t>
            </w:r>
          </w:p>
        </w:tc>
      </w:tr>
    </w:tbl>
    <w:p w:rsidR="007B523D" w:rsidRPr="007B523D" w:rsidRDefault="007B523D" w:rsidP="007B523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B523D">
        <w:rPr>
          <w:rFonts w:ascii="Times New Roman" w:hAnsi="Times New Roman" w:cs="Times New Roman"/>
          <w:szCs w:val="22"/>
        </w:rPr>
        <w:t>* цена вывоза 1 куб. метра твердых бытовых отходов может меняться региональным оператором. При этом закупка осуществляется в пределах доведенных лимитов бюджетных обязательств на обеспечение функций Совета Гагаринского муниципального округа</w:t>
      </w:r>
      <w:r>
        <w:rPr>
          <w:rFonts w:ascii="Times New Roman" w:hAnsi="Times New Roman" w:cs="Times New Roman"/>
          <w:szCs w:val="22"/>
        </w:rPr>
        <w:t xml:space="preserve"> с учетом утвержденного количества</w:t>
      </w:r>
      <w:r w:rsidRPr="007B523D">
        <w:rPr>
          <w:rFonts w:ascii="Times New Roman" w:hAnsi="Times New Roman" w:cs="Times New Roman"/>
          <w:szCs w:val="22"/>
        </w:rPr>
        <w:t xml:space="preserve">. </w:t>
      </w:r>
    </w:p>
    <w:p w:rsidR="005C662A" w:rsidRPr="0067359F" w:rsidRDefault="005C662A" w:rsidP="00736065">
      <w:pPr>
        <w:widowControl w:val="0"/>
        <w:autoSpaceDE w:val="0"/>
        <w:autoSpaceDN w:val="0"/>
        <w:jc w:val="both"/>
      </w:pPr>
    </w:p>
    <w:p w:rsidR="000834E6" w:rsidRPr="0067359F" w:rsidRDefault="00322D02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Прочие затраты: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4162"/>
        <w:gridCol w:w="2283"/>
        <w:gridCol w:w="2306"/>
      </w:tblGrid>
      <w:tr w:rsidR="0067359F" w:rsidRPr="0067359F" w:rsidTr="003922F6">
        <w:tc>
          <w:tcPr>
            <w:tcW w:w="593" w:type="dxa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2" w:type="dxa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2283" w:type="dxa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5C662A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 ед.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 руб.</w:t>
            </w:r>
          </w:p>
        </w:tc>
        <w:tc>
          <w:tcPr>
            <w:tcW w:w="2306" w:type="dxa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</w:tc>
      </w:tr>
      <w:tr w:rsidR="0067359F" w:rsidRPr="0067359F" w:rsidTr="003922F6">
        <w:tc>
          <w:tcPr>
            <w:tcW w:w="593" w:type="dxa"/>
            <w:vMerge w:val="restart"/>
          </w:tcPr>
          <w:p w:rsidR="005C662A" w:rsidRPr="0067359F" w:rsidRDefault="009E4617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2" w:type="dxa"/>
          </w:tcPr>
          <w:p w:rsidR="005C662A" w:rsidRPr="0067359F" w:rsidRDefault="00CD1B24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Приобретение визиток</w:t>
            </w:r>
          </w:p>
        </w:tc>
        <w:tc>
          <w:tcPr>
            <w:tcW w:w="2283" w:type="dxa"/>
          </w:tcPr>
          <w:p w:rsidR="005C662A" w:rsidRPr="0067359F" w:rsidRDefault="00CD1B24" w:rsidP="00CD1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62BC" w:rsidRPr="006735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06" w:type="dxa"/>
          </w:tcPr>
          <w:p w:rsidR="005C662A" w:rsidRPr="0067359F" w:rsidRDefault="00CD1B24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1000 шт. на организацию в год</w:t>
            </w:r>
          </w:p>
        </w:tc>
      </w:tr>
      <w:tr w:rsidR="0067359F" w:rsidRPr="0067359F" w:rsidTr="00B77259">
        <w:tc>
          <w:tcPr>
            <w:tcW w:w="593" w:type="dxa"/>
            <w:vMerge/>
          </w:tcPr>
          <w:p w:rsidR="00CD1B24" w:rsidRPr="0067359F" w:rsidRDefault="00CD1B24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3"/>
          </w:tcPr>
          <w:p w:rsidR="00CD1B24" w:rsidRPr="0067359F" w:rsidRDefault="00CD1B24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 w:rsidR="004562BC" w:rsidRPr="006735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4562BC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 год.</w:t>
            </w:r>
          </w:p>
        </w:tc>
      </w:tr>
      <w:tr w:rsidR="0067359F" w:rsidRPr="0067359F" w:rsidTr="003922F6">
        <w:tc>
          <w:tcPr>
            <w:tcW w:w="593" w:type="dxa"/>
            <w:vMerge w:val="restart"/>
          </w:tcPr>
          <w:p w:rsidR="005C662A" w:rsidRPr="0067359F" w:rsidRDefault="009E4617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2" w:type="dxa"/>
          </w:tcPr>
          <w:p w:rsidR="005C662A" w:rsidRPr="0067359F" w:rsidRDefault="004562BC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огнетушителей</w:t>
            </w:r>
          </w:p>
        </w:tc>
        <w:tc>
          <w:tcPr>
            <w:tcW w:w="2283" w:type="dxa"/>
          </w:tcPr>
          <w:p w:rsidR="005C662A" w:rsidRPr="0067359F" w:rsidRDefault="004562BC" w:rsidP="00456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306" w:type="dxa"/>
          </w:tcPr>
          <w:p w:rsidR="005C662A" w:rsidRPr="0067359F" w:rsidRDefault="004562BC" w:rsidP="00974A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 раза на 12 огнетушителей в год</w:t>
            </w:r>
          </w:p>
        </w:tc>
      </w:tr>
      <w:tr w:rsidR="0067359F" w:rsidRPr="0067359F" w:rsidTr="00B77259">
        <w:tc>
          <w:tcPr>
            <w:tcW w:w="593" w:type="dxa"/>
            <w:vMerge/>
          </w:tcPr>
          <w:p w:rsidR="004562BC" w:rsidRPr="0067359F" w:rsidRDefault="004562BC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3"/>
          </w:tcPr>
          <w:p w:rsidR="004562BC" w:rsidRPr="0067359F" w:rsidRDefault="004562BC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Затраты не более 2400 рублей в год.</w:t>
            </w:r>
          </w:p>
        </w:tc>
      </w:tr>
      <w:tr w:rsidR="0067359F" w:rsidRPr="0067359F" w:rsidTr="00B77259">
        <w:tc>
          <w:tcPr>
            <w:tcW w:w="593" w:type="dxa"/>
            <w:vMerge w:val="restart"/>
          </w:tcPr>
          <w:p w:rsidR="00CC09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2" w:type="dxa"/>
          </w:tcPr>
          <w:p w:rsidR="00CC0917" w:rsidRPr="0067359F" w:rsidRDefault="00240927" w:rsidP="00240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Разработка паспорта отходов</w:t>
            </w:r>
          </w:p>
        </w:tc>
        <w:tc>
          <w:tcPr>
            <w:tcW w:w="2283" w:type="dxa"/>
          </w:tcPr>
          <w:p w:rsidR="00CC0917" w:rsidRPr="0067359F" w:rsidRDefault="00240927" w:rsidP="00B772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  <w:p w:rsidR="00240927" w:rsidRPr="0067359F" w:rsidRDefault="00240927" w:rsidP="00B772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CC0917" w:rsidRPr="0067359F" w:rsidRDefault="00CC0917" w:rsidP="0024092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40927"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шт. на организацию 1 раз в год</w:t>
            </w:r>
          </w:p>
        </w:tc>
      </w:tr>
      <w:tr w:rsidR="0067359F" w:rsidRPr="0067359F" w:rsidTr="00B77259">
        <w:tc>
          <w:tcPr>
            <w:tcW w:w="593" w:type="dxa"/>
            <w:vMerge/>
          </w:tcPr>
          <w:p w:rsidR="00CC0917" w:rsidRPr="0067359F" w:rsidRDefault="00CC09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3"/>
          </w:tcPr>
          <w:p w:rsidR="00CC0917" w:rsidRPr="0067359F" w:rsidRDefault="00CC0917" w:rsidP="00240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 w:rsidR="00240927" w:rsidRPr="0067359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,00 рублей в год.</w:t>
            </w:r>
          </w:p>
        </w:tc>
      </w:tr>
      <w:tr w:rsidR="002959CE" w:rsidRPr="0067359F" w:rsidTr="007D7726">
        <w:tc>
          <w:tcPr>
            <w:tcW w:w="593" w:type="dxa"/>
            <w:vMerge w:val="restart"/>
          </w:tcPr>
          <w:p w:rsidR="002959CE" w:rsidRPr="0067359F" w:rsidRDefault="009E4617" w:rsidP="00295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2" w:type="dxa"/>
          </w:tcPr>
          <w:p w:rsidR="002959CE" w:rsidRPr="0067359F" w:rsidRDefault="002959CE" w:rsidP="007D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в сфере закупок</w:t>
            </w:r>
          </w:p>
        </w:tc>
        <w:tc>
          <w:tcPr>
            <w:tcW w:w="2283" w:type="dxa"/>
          </w:tcPr>
          <w:p w:rsidR="002959CE" w:rsidRPr="0067359F" w:rsidRDefault="002959CE" w:rsidP="007D7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2959CE" w:rsidRPr="0067359F" w:rsidRDefault="002959CE" w:rsidP="007D7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2959CE" w:rsidRPr="0067359F" w:rsidRDefault="002959CE" w:rsidP="002959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организацию 1 раз в год</w:t>
            </w:r>
          </w:p>
        </w:tc>
      </w:tr>
      <w:tr w:rsidR="002959CE" w:rsidRPr="0067359F" w:rsidTr="007D7726">
        <w:tc>
          <w:tcPr>
            <w:tcW w:w="593" w:type="dxa"/>
            <w:vMerge/>
          </w:tcPr>
          <w:p w:rsidR="002959CE" w:rsidRPr="0067359F" w:rsidRDefault="002959CE" w:rsidP="007D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3"/>
          </w:tcPr>
          <w:p w:rsidR="002959CE" w:rsidRPr="0067359F" w:rsidRDefault="00920602" w:rsidP="00295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2959CE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2959CE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  <w:r w:rsidR="002959CE" w:rsidRPr="0067359F">
              <w:rPr>
                <w:rFonts w:ascii="Times New Roman" w:hAnsi="Times New Roman" w:cs="Times New Roman"/>
                <w:sz w:val="24"/>
                <w:szCs w:val="24"/>
              </w:rPr>
              <w:t>0,00 рублей в год.</w:t>
            </w:r>
          </w:p>
        </w:tc>
      </w:tr>
    </w:tbl>
    <w:p w:rsidR="000834E6" w:rsidRDefault="000834E6" w:rsidP="000834E6">
      <w:pPr>
        <w:rPr>
          <w:sz w:val="28"/>
          <w:szCs w:val="28"/>
        </w:rPr>
      </w:pPr>
    </w:p>
    <w:p w:rsidR="00867107" w:rsidRPr="0067359F" w:rsidRDefault="00867107" w:rsidP="000834E6">
      <w:pPr>
        <w:rPr>
          <w:sz w:val="28"/>
          <w:szCs w:val="28"/>
        </w:rPr>
      </w:pPr>
    </w:p>
    <w:p w:rsidR="00894A5D" w:rsidRPr="00C25E2E" w:rsidRDefault="00894A5D" w:rsidP="00894A5D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894A5D" w:rsidRPr="00C25E2E" w:rsidRDefault="00894A5D" w:rsidP="00894A5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894A5D" w:rsidRDefault="00894A5D" w:rsidP="00894A5D">
      <w:pPr>
        <w:rPr>
          <w:sz w:val="28"/>
          <w:szCs w:val="28"/>
        </w:rPr>
      </w:pPr>
      <w:r w:rsidRPr="00C25E2E">
        <w:rPr>
          <w:sz w:val="28"/>
          <w:szCs w:val="28"/>
        </w:rPr>
        <w:t>Глава местной администрации                                                         А.Ю. Ярусов</w:t>
      </w:r>
    </w:p>
    <w:p w:rsidR="00894A5D" w:rsidRDefault="00894A5D" w:rsidP="00894A5D">
      <w:pPr>
        <w:rPr>
          <w:sz w:val="28"/>
          <w:szCs w:val="28"/>
        </w:rPr>
      </w:pPr>
    </w:p>
    <w:p w:rsidR="00894A5D" w:rsidRDefault="00894A5D" w:rsidP="00894A5D">
      <w:pPr>
        <w:rPr>
          <w:sz w:val="28"/>
          <w:szCs w:val="28"/>
        </w:rPr>
      </w:pPr>
    </w:p>
    <w:p w:rsidR="003401AF" w:rsidRPr="007D7726" w:rsidRDefault="003401AF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7D7726">
        <w:rPr>
          <w:rFonts w:eastAsia="Calibri"/>
          <w:sz w:val="28"/>
          <w:szCs w:val="28"/>
          <w:lang w:eastAsia="en-US"/>
        </w:rPr>
        <w:t xml:space="preserve">   </w:t>
      </w:r>
    </w:p>
    <w:sectPr w:rsidR="003401AF" w:rsidRPr="007D7726" w:rsidSect="00EC1644">
      <w:headerReference w:type="default" r:id="rId147"/>
      <w:headerReference w:type="first" r:id="rId14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CB" w:rsidRDefault="008B77CB" w:rsidP="007E6C21">
      <w:r>
        <w:separator/>
      </w:r>
    </w:p>
  </w:endnote>
  <w:endnote w:type="continuationSeparator" w:id="0">
    <w:p w:rsidR="008B77CB" w:rsidRDefault="008B77CB" w:rsidP="007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CB" w:rsidRDefault="008B77CB" w:rsidP="007E6C21">
      <w:r>
        <w:separator/>
      </w:r>
    </w:p>
  </w:footnote>
  <w:footnote w:type="continuationSeparator" w:id="0">
    <w:p w:rsidR="008B77CB" w:rsidRDefault="008B77CB" w:rsidP="007E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120897"/>
      <w:docPartObj>
        <w:docPartGallery w:val="Page Numbers (Top of Page)"/>
        <w:docPartUnique/>
      </w:docPartObj>
    </w:sdtPr>
    <w:sdtEndPr/>
    <w:sdtContent>
      <w:p w:rsidR="00EC1644" w:rsidRDefault="00EC164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57B">
          <w:rPr>
            <w:noProof/>
          </w:rPr>
          <w:t>22</w:t>
        </w:r>
        <w:r>
          <w:fldChar w:fldCharType="end"/>
        </w:r>
      </w:p>
    </w:sdtContent>
  </w:sdt>
  <w:p w:rsidR="002B6E97" w:rsidRDefault="002B6E9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7" w:rsidRDefault="002B6E97">
    <w:pPr>
      <w:pStyle w:val="af0"/>
    </w:pPr>
    <w: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3B78"/>
    <w:rsid w:val="000078FA"/>
    <w:rsid w:val="00014BD0"/>
    <w:rsid w:val="00030C6C"/>
    <w:rsid w:val="00042D93"/>
    <w:rsid w:val="00050DAC"/>
    <w:rsid w:val="000834E6"/>
    <w:rsid w:val="00083B98"/>
    <w:rsid w:val="00084622"/>
    <w:rsid w:val="0008502C"/>
    <w:rsid w:val="000A275A"/>
    <w:rsid w:val="000A56CF"/>
    <w:rsid w:val="000C5DF7"/>
    <w:rsid w:val="000D72CE"/>
    <w:rsid w:val="000E2532"/>
    <w:rsid w:val="000F7D43"/>
    <w:rsid w:val="00102333"/>
    <w:rsid w:val="0010522E"/>
    <w:rsid w:val="00111927"/>
    <w:rsid w:val="001139E1"/>
    <w:rsid w:val="00126433"/>
    <w:rsid w:val="00141A50"/>
    <w:rsid w:val="00144B5B"/>
    <w:rsid w:val="00152C99"/>
    <w:rsid w:val="00163464"/>
    <w:rsid w:val="00164626"/>
    <w:rsid w:val="0016605F"/>
    <w:rsid w:val="00182DC4"/>
    <w:rsid w:val="001832C9"/>
    <w:rsid w:val="00191EBD"/>
    <w:rsid w:val="00196CA6"/>
    <w:rsid w:val="0019721E"/>
    <w:rsid w:val="001A2082"/>
    <w:rsid w:val="001B015B"/>
    <w:rsid w:val="001B0AE7"/>
    <w:rsid w:val="001B2096"/>
    <w:rsid w:val="001B4092"/>
    <w:rsid w:val="001B5A90"/>
    <w:rsid w:val="001D2CB3"/>
    <w:rsid w:val="00216E52"/>
    <w:rsid w:val="002205D6"/>
    <w:rsid w:val="0022392C"/>
    <w:rsid w:val="00240927"/>
    <w:rsid w:val="00250DD3"/>
    <w:rsid w:val="00251EDB"/>
    <w:rsid w:val="002678B6"/>
    <w:rsid w:val="00275B96"/>
    <w:rsid w:val="002807D8"/>
    <w:rsid w:val="002959CE"/>
    <w:rsid w:val="002A159A"/>
    <w:rsid w:val="002B217B"/>
    <w:rsid w:val="002B4F15"/>
    <w:rsid w:val="002B6E97"/>
    <w:rsid w:val="002C0552"/>
    <w:rsid w:val="002D6B2E"/>
    <w:rsid w:val="002E040F"/>
    <w:rsid w:val="002E5F4B"/>
    <w:rsid w:val="002E7223"/>
    <w:rsid w:val="002F04BA"/>
    <w:rsid w:val="00301136"/>
    <w:rsid w:val="00322D02"/>
    <w:rsid w:val="003401AF"/>
    <w:rsid w:val="00341BAA"/>
    <w:rsid w:val="003571D7"/>
    <w:rsid w:val="0037582F"/>
    <w:rsid w:val="00377FC5"/>
    <w:rsid w:val="00383E0D"/>
    <w:rsid w:val="003922F6"/>
    <w:rsid w:val="003B177F"/>
    <w:rsid w:val="003C667F"/>
    <w:rsid w:val="003D0480"/>
    <w:rsid w:val="003D7FE6"/>
    <w:rsid w:val="003E4C2C"/>
    <w:rsid w:val="0040260B"/>
    <w:rsid w:val="00406515"/>
    <w:rsid w:val="00432D08"/>
    <w:rsid w:val="0043638F"/>
    <w:rsid w:val="00451323"/>
    <w:rsid w:val="004533DE"/>
    <w:rsid w:val="004562BC"/>
    <w:rsid w:val="00456F00"/>
    <w:rsid w:val="0046557E"/>
    <w:rsid w:val="00466AE6"/>
    <w:rsid w:val="00475B6F"/>
    <w:rsid w:val="0048267B"/>
    <w:rsid w:val="00482E00"/>
    <w:rsid w:val="00485499"/>
    <w:rsid w:val="004916AD"/>
    <w:rsid w:val="00495834"/>
    <w:rsid w:val="004A1F09"/>
    <w:rsid w:val="004C59D7"/>
    <w:rsid w:val="004C7EA3"/>
    <w:rsid w:val="004D578E"/>
    <w:rsid w:val="004E6B7D"/>
    <w:rsid w:val="004F2757"/>
    <w:rsid w:val="00510996"/>
    <w:rsid w:val="00514473"/>
    <w:rsid w:val="005158DB"/>
    <w:rsid w:val="00560C51"/>
    <w:rsid w:val="00582DCF"/>
    <w:rsid w:val="005C307F"/>
    <w:rsid w:val="005C30D6"/>
    <w:rsid w:val="005C598B"/>
    <w:rsid w:val="005C662A"/>
    <w:rsid w:val="005D5DFA"/>
    <w:rsid w:val="005E2E19"/>
    <w:rsid w:val="005F39F1"/>
    <w:rsid w:val="005F48B5"/>
    <w:rsid w:val="006003BA"/>
    <w:rsid w:val="00630F74"/>
    <w:rsid w:val="006442A6"/>
    <w:rsid w:val="00661E32"/>
    <w:rsid w:val="0066788F"/>
    <w:rsid w:val="0067359F"/>
    <w:rsid w:val="00674C04"/>
    <w:rsid w:val="00690D18"/>
    <w:rsid w:val="006A2537"/>
    <w:rsid w:val="006B49A8"/>
    <w:rsid w:val="006C6F97"/>
    <w:rsid w:val="006D1FC3"/>
    <w:rsid w:val="006D3B44"/>
    <w:rsid w:val="006D63C4"/>
    <w:rsid w:val="006F1A77"/>
    <w:rsid w:val="00703ADD"/>
    <w:rsid w:val="007053E6"/>
    <w:rsid w:val="00707750"/>
    <w:rsid w:val="007323DE"/>
    <w:rsid w:val="007333F7"/>
    <w:rsid w:val="00736065"/>
    <w:rsid w:val="007406C7"/>
    <w:rsid w:val="00753DA1"/>
    <w:rsid w:val="00754B5C"/>
    <w:rsid w:val="00757F67"/>
    <w:rsid w:val="00770569"/>
    <w:rsid w:val="00770C6F"/>
    <w:rsid w:val="007B523D"/>
    <w:rsid w:val="007D1F11"/>
    <w:rsid w:val="007D2057"/>
    <w:rsid w:val="007D3F9E"/>
    <w:rsid w:val="007D4F4E"/>
    <w:rsid w:val="007D7726"/>
    <w:rsid w:val="007E4E89"/>
    <w:rsid w:val="007E6C21"/>
    <w:rsid w:val="007F463D"/>
    <w:rsid w:val="00800F4D"/>
    <w:rsid w:val="0083246B"/>
    <w:rsid w:val="00832CA8"/>
    <w:rsid w:val="00833625"/>
    <w:rsid w:val="0084579B"/>
    <w:rsid w:val="0086454D"/>
    <w:rsid w:val="0086471C"/>
    <w:rsid w:val="00867107"/>
    <w:rsid w:val="00867534"/>
    <w:rsid w:val="008751B6"/>
    <w:rsid w:val="0088582F"/>
    <w:rsid w:val="00890A47"/>
    <w:rsid w:val="0089211A"/>
    <w:rsid w:val="008926B3"/>
    <w:rsid w:val="00894A5D"/>
    <w:rsid w:val="00895C15"/>
    <w:rsid w:val="008B4FAC"/>
    <w:rsid w:val="008B6012"/>
    <w:rsid w:val="008B77CB"/>
    <w:rsid w:val="008C3816"/>
    <w:rsid w:val="008D63BE"/>
    <w:rsid w:val="008E11EF"/>
    <w:rsid w:val="008E605D"/>
    <w:rsid w:val="008F1498"/>
    <w:rsid w:val="008F1EB8"/>
    <w:rsid w:val="008F4F48"/>
    <w:rsid w:val="00900665"/>
    <w:rsid w:val="00906AE6"/>
    <w:rsid w:val="00914CDC"/>
    <w:rsid w:val="00920602"/>
    <w:rsid w:val="009564FE"/>
    <w:rsid w:val="00956C0E"/>
    <w:rsid w:val="0096407E"/>
    <w:rsid w:val="009641A1"/>
    <w:rsid w:val="009674EC"/>
    <w:rsid w:val="009702E4"/>
    <w:rsid w:val="00974A44"/>
    <w:rsid w:val="009861B7"/>
    <w:rsid w:val="009A1986"/>
    <w:rsid w:val="009B2697"/>
    <w:rsid w:val="009B4902"/>
    <w:rsid w:val="009E2AAB"/>
    <w:rsid w:val="009E3748"/>
    <w:rsid w:val="009E4617"/>
    <w:rsid w:val="009F646B"/>
    <w:rsid w:val="00A01D54"/>
    <w:rsid w:val="00A02A68"/>
    <w:rsid w:val="00A17231"/>
    <w:rsid w:val="00A349C8"/>
    <w:rsid w:val="00A400B9"/>
    <w:rsid w:val="00A413E8"/>
    <w:rsid w:val="00A57C83"/>
    <w:rsid w:val="00A7684F"/>
    <w:rsid w:val="00A82C30"/>
    <w:rsid w:val="00A83324"/>
    <w:rsid w:val="00A84061"/>
    <w:rsid w:val="00A85C67"/>
    <w:rsid w:val="00A97059"/>
    <w:rsid w:val="00AA284A"/>
    <w:rsid w:val="00AB4286"/>
    <w:rsid w:val="00AC3A70"/>
    <w:rsid w:val="00AD4B6B"/>
    <w:rsid w:val="00AE7E32"/>
    <w:rsid w:val="00AF18B3"/>
    <w:rsid w:val="00AF2B49"/>
    <w:rsid w:val="00AF6360"/>
    <w:rsid w:val="00B17C8E"/>
    <w:rsid w:val="00B20517"/>
    <w:rsid w:val="00B250EA"/>
    <w:rsid w:val="00B34EB1"/>
    <w:rsid w:val="00B415C3"/>
    <w:rsid w:val="00B455AD"/>
    <w:rsid w:val="00B55881"/>
    <w:rsid w:val="00B56D04"/>
    <w:rsid w:val="00B6083D"/>
    <w:rsid w:val="00B75C74"/>
    <w:rsid w:val="00B77259"/>
    <w:rsid w:val="00B820C9"/>
    <w:rsid w:val="00B8509C"/>
    <w:rsid w:val="00B858B4"/>
    <w:rsid w:val="00BA484E"/>
    <w:rsid w:val="00BB2C1D"/>
    <w:rsid w:val="00C00B47"/>
    <w:rsid w:val="00C20B4A"/>
    <w:rsid w:val="00C22D26"/>
    <w:rsid w:val="00C41D7D"/>
    <w:rsid w:val="00C44E63"/>
    <w:rsid w:val="00C5347C"/>
    <w:rsid w:val="00C5374E"/>
    <w:rsid w:val="00C6024D"/>
    <w:rsid w:val="00C669A6"/>
    <w:rsid w:val="00C7257B"/>
    <w:rsid w:val="00CA2630"/>
    <w:rsid w:val="00CA64FB"/>
    <w:rsid w:val="00CB0E13"/>
    <w:rsid w:val="00CC0917"/>
    <w:rsid w:val="00CC1555"/>
    <w:rsid w:val="00CC4316"/>
    <w:rsid w:val="00CC6653"/>
    <w:rsid w:val="00CD1B24"/>
    <w:rsid w:val="00CE7A27"/>
    <w:rsid w:val="00CF0052"/>
    <w:rsid w:val="00D0023D"/>
    <w:rsid w:val="00D05F7E"/>
    <w:rsid w:val="00D07F16"/>
    <w:rsid w:val="00D13370"/>
    <w:rsid w:val="00D210B4"/>
    <w:rsid w:val="00D2237A"/>
    <w:rsid w:val="00D31195"/>
    <w:rsid w:val="00D41DEE"/>
    <w:rsid w:val="00D50A6E"/>
    <w:rsid w:val="00D550F1"/>
    <w:rsid w:val="00D66B76"/>
    <w:rsid w:val="00D93015"/>
    <w:rsid w:val="00D931F9"/>
    <w:rsid w:val="00DA05A1"/>
    <w:rsid w:val="00DA75A5"/>
    <w:rsid w:val="00DA779E"/>
    <w:rsid w:val="00DC4BF9"/>
    <w:rsid w:val="00DD331C"/>
    <w:rsid w:val="00DE6D44"/>
    <w:rsid w:val="00DF1D12"/>
    <w:rsid w:val="00DF20AD"/>
    <w:rsid w:val="00DF3595"/>
    <w:rsid w:val="00DF4EA7"/>
    <w:rsid w:val="00E066C3"/>
    <w:rsid w:val="00E25FCB"/>
    <w:rsid w:val="00E260DF"/>
    <w:rsid w:val="00E325A6"/>
    <w:rsid w:val="00E43F46"/>
    <w:rsid w:val="00E75B2A"/>
    <w:rsid w:val="00E7785D"/>
    <w:rsid w:val="00E85945"/>
    <w:rsid w:val="00EA6914"/>
    <w:rsid w:val="00EB51CF"/>
    <w:rsid w:val="00EC1644"/>
    <w:rsid w:val="00EC50D5"/>
    <w:rsid w:val="00ED2F97"/>
    <w:rsid w:val="00ED5989"/>
    <w:rsid w:val="00ED71CA"/>
    <w:rsid w:val="00EE0E43"/>
    <w:rsid w:val="00EE6487"/>
    <w:rsid w:val="00EF1F42"/>
    <w:rsid w:val="00EF3965"/>
    <w:rsid w:val="00F00E63"/>
    <w:rsid w:val="00F1326D"/>
    <w:rsid w:val="00F13684"/>
    <w:rsid w:val="00F17BF2"/>
    <w:rsid w:val="00F2611C"/>
    <w:rsid w:val="00F40B74"/>
    <w:rsid w:val="00F413A1"/>
    <w:rsid w:val="00F43CB0"/>
    <w:rsid w:val="00F44763"/>
    <w:rsid w:val="00F53C08"/>
    <w:rsid w:val="00F54DD3"/>
    <w:rsid w:val="00F83F82"/>
    <w:rsid w:val="00F9266E"/>
    <w:rsid w:val="00FA5DE7"/>
    <w:rsid w:val="00FB2697"/>
    <w:rsid w:val="00FB5A8E"/>
    <w:rsid w:val="00FB6A28"/>
    <w:rsid w:val="00FD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63" Type="http://schemas.openxmlformats.org/officeDocument/2006/relationships/image" Target="media/image53.wmf"/><Relationship Id="rId84" Type="http://schemas.openxmlformats.org/officeDocument/2006/relationships/image" Target="media/image72.wmf"/><Relationship Id="rId138" Type="http://schemas.openxmlformats.org/officeDocument/2006/relationships/image" Target="media/image123.wmf"/><Relationship Id="rId107" Type="http://schemas.openxmlformats.org/officeDocument/2006/relationships/image" Target="media/image95.wmf"/><Relationship Id="rId11" Type="http://schemas.openxmlformats.org/officeDocument/2006/relationships/hyperlink" Target="http://www.zakupki.gov.ru" TargetMode="External"/><Relationship Id="rId32" Type="http://schemas.openxmlformats.org/officeDocument/2006/relationships/image" Target="media/image22.wmf"/><Relationship Id="rId53" Type="http://schemas.openxmlformats.org/officeDocument/2006/relationships/image" Target="media/image43.wmf"/><Relationship Id="rId74" Type="http://schemas.openxmlformats.org/officeDocument/2006/relationships/image" Target="media/image62.wmf"/><Relationship Id="rId128" Type="http://schemas.openxmlformats.org/officeDocument/2006/relationships/image" Target="media/image114.wmf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image" Target="media/image83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113" Type="http://schemas.openxmlformats.org/officeDocument/2006/relationships/image" Target="media/image101.wmf"/><Relationship Id="rId118" Type="http://schemas.openxmlformats.org/officeDocument/2006/relationships/image" Target="media/image106.wmf"/><Relationship Id="rId134" Type="http://schemas.openxmlformats.org/officeDocument/2006/relationships/hyperlink" Target="consultantplus://offline/ref=60E8AB9325CB8EF52589113AE52739FF83BBC5EA68F20B3BE193F0EEA457907D77CD4D4208CC55E7UBF4N" TargetMode="External"/><Relationship Id="rId139" Type="http://schemas.openxmlformats.org/officeDocument/2006/relationships/image" Target="media/image124.wmf"/><Relationship Id="rId80" Type="http://schemas.openxmlformats.org/officeDocument/2006/relationships/image" Target="media/image68.wmf"/><Relationship Id="rId85" Type="http://schemas.openxmlformats.org/officeDocument/2006/relationships/image" Target="media/image73.wmf"/><Relationship Id="rId150" Type="http://schemas.openxmlformats.org/officeDocument/2006/relationships/theme" Target="theme/theme1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59" Type="http://schemas.openxmlformats.org/officeDocument/2006/relationships/image" Target="media/image49.wmf"/><Relationship Id="rId103" Type="http://schemas.openxmlformats.org/officeDocument/2006/relationships/image" Target="media/image91.wmf"/><Relationship Id="rId108" Type="http://schemas.openxmlformats.org/officeDocument/2006/relationships/image" Target="media/image96.wmf"/><Relationship Id="rId124" Type="http://schemas.openxmlformats.org/officeDocument/2006/relationships/hyperlink" Target="consultantplus://offline/ref=CC634918690F8668F78698FE960807717A0DCEC41EE49A111E6EFA5FED23E5D2C13B606CA92469EEzDc5K" TargetMode="External"/><Relationship Id="rId129" Type="http://schemas.openxmlformats.org/officeDocument/2006/relationships/image" Target="media/image115.wmf"/><Relationship Id="rId54" Type="http://schemas.openxmlformats.org/officeDocument/2006/relationships/image" Target="media/image44.wmf"/><Relationship Id="rId70" Type="http://schemas.openxmlformats.org/officeDocument/2006/relationships/image" Target="media/image60.wmf"/><Relationship Id="rId75" Type="http://schemas.openxmlformats.org/officeDocument/2006/relationships/image" Target="media/image63.wmf"/><Relationship Id="rId91" Type="http://schemas.openxmlformats.org/officeDocument/2006/relationships/image" Target="media/image79.wmf"/><Relationship Id="rId96" Type="http://schemas.openxmlformats.org/officeDocument/2006/relationships/image" Target="media/image84.wmf"/><Relationship Id="rId140" Type="http://schemas.openxmlformats.org/officeDocument/2006/relationships/image" Target="media/image125.wmf"/><Relationship Id="rId145" Type="http://schemas.openxmlformats.org/officeDocument/2006/relationships/image" Target="media/image13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49" Type="http://schemas.openxmlformats.org/officeDocument/2006/relationships/image" Target="media/image39.wmf"/><Relationship Id="rId114" Type="http://schemas.openxmlformats.org/officeDocument/2006/relationships/image" Target="media/image102.wmf"/><Relationship Id="rId119" Type="http://schemas.openxmlformats.org/officeDocument/2006/relationships/image" Target="media/image107.wmf"/><Relationship Id="rId44" Type="http://schemas.openxmlformats.org/officeDocument/2006/relationships/image" Target="media/image34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81" Type="http://schemas.openxmlformats.org/officeDocument/2006/relationships/image" Target="media/image69.wmf"/><Relationship Id="rId86" Type="http://schemas.openxmlformats.org/officeDocument/2006/relationships/image" Target="media/image74.wmf"/><Relationship Id="rId130" Type="http://schemas.openxmlformats.org/officeDocument/2006/relationships/image" Target="media/image116.wmf"/><Relationship Id="rId135" Type="http://schemas.openxmlformats.org/officeDocument/2006/relationships/image" Target="media/image120.wmf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109" Type="http://schemas.openxmlformats.org/officeDocument/2006/relationships/image" Target="media/image97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image" Target="media/image64.wmf"/><Relationship Id="rId97" Type="http://schemas.openxmlformats.org/officeDocument/2006/relationships/image" Target="media/image85.wmf"/><Relationship Id="rId104" Type="http://schemas.openxmlformats.org/officeDocument/2006/relationships/image" Target="media/image92.wmf"/><Relationship Id="rId120" Type="http://schemas.openxmlformats.org/officeDocument/2006/relationships/image" Target="media/image108.wmf"/><Relationship Id="rId125" Type="http://schemas.openxmlformats.org/officeDocument/2006/relationships/hyperlink" Target="consultantplus://offline/ref=CC634918690F8668F78698FE960807717A0DCEC41EE49A111E6EFA5FED23E5D2C13B606CA9246AE6zDc7K" TargetMode="External"/><Relationship Id="rId141" Type="http://schemas.openxmlformats.org/officeDocument/2006/relationships/image" Target="media/image126.wmf"/><Relationship Id="rId146" Type="http://schemas.openxmlformats.org/officeDocument/2006/relationships/image" Target="media/image131.wmf"/><Relationship Id="rId7" Type="http://schemas.openxmlformats.org/officeDocument/2006/relationships/endnotes" Target="endnotes.xml"/><Relationship Id="rId71" Type="http://schemas.openxmlformats.org/officeDocument/2006/relationships/image" Target="media/image61.wmf"/><Relationship Id="rId92" Type="http://schemas.openxmlformats.org/officeDocument/2006/relationships/image" Target="media/image80.wm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4" Type="http://schemas.openxmlformats.org/officeDocument/2006/relationships/image" Target="media/image14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5.wmf"/><Relationship Id="rId110" Type="http://schemas.openxmlformats.org/officeDocument/2006/relationships/image" Target="media/image98.wmf"/><Relationship Id="rId115" Type="http://schemas.openxmlformats.org/officeDocument/2006/relationships/image" Target="media/image103.wmf"/><Relationship Id="rId131" Type="http://schemas.openxmlformats.org/officeDocument/2006/relationships/image" Target="media/image117.wmf"/><Relationship Id="rId136" Type="http://schemas.openxmlformats.org/officeDocument/2006/relationships/image" Target="media/image121.wmf"/><Relationship Id="rId61" Type="http://schemas.openxmlformats.org/officeDocument/2006/relationships/image" Target="media/image51.wmf"/><Relationship Id="rId82" Type="http://schemas.openxmlformats.org/officeDocument/2006/relationships/image" Target="media/image70.wmf"/><Relationship Id="rId19" Type="http://schemas.openxmlformats.org/officeDocument/2006/relationships/image" Target="media/image9.wmf"/><Relationship Id="rId14" Type="http://schemas.openxmlformats.org/officeDocument/2006/relationships/image" Target="media/image4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image" Target="media/image65.wmf"/><Relationship Id="rId100" Type="http://schemas.openxmlformats.org/officeDocument/2006/relationships/image" Target="media/image88.wmf"/><Relationship Id="rId105" Type="http://schemas.openxmlformats.org/officeDocument/2006/relationships/image" Target="media/image93.wmf"/><Relationship Id="rId126" Type="http://schemas.openxmlformats.org/officeDocument/2006/relationships/image" Target="media/image112.wmf"/><Relationship Id="rId147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41.wmf"/><Relationship Id="rId72" Type="http://schemas.openxmlformats.org/officeDocument/2006/relationships/hyperlink" Target="consultantplus://offline/ref=CC634918690F8668F78698FE960807717A0DCEC41EE49A111E6EFA5FED23E5D2C13B606CA92469EEzDc5K" TargetMode="External"/><Relationship Id="rId93" Type="http://schemas.openxmlformats.org/officeDocument/2006/relationships/image" Target="media/image81.wmf"/><Relationship Id="rId98" Type="http://schemas.openxmlformats.org/officeDocument/2006/relationships/image" Target="media/image86.wmf"/><Relationship Id="rId121" Type="http://schemas.openxmlformats.org/officeDocument/2006/relationships/image" Target="media/image109.wmf"/><Relationship Id="rId142" Type="http://schemas.openxmlformats.org/officeDocument/2006/relationships/image" Target="media/image127.wmf"/><Relationship Id="rId3" Type="http://schemas.openxmlformats.org/officeDocument/2006/relationships/styles" Target="styles.xml"/><Relationship Id="rId25" Type="http://schemas.openxmlformats.org/officeDocument/2006/relationships/image" Target="media/image15.wmf"/><Relationship Id="rId46" Type="http://schemas.openxmlformats.org/officeDocument/2006/relationships/image" Target="media/image36.wmf"/><Relationship Id="rId67" Type="http://schemas.openxmlformats.org/officeDocument/2006/relationships/image" Target="media/image57.wmf"/><Relationship Id="rId116" Type="http://schemas.openxmlformats.org/officeDocument/2006/relationships/image" Target="media/image104.wmf"/><Relationship Id="rId137" Type="http://schemas.openxmlformats.org/officeDocument/2006/relationships/image" Target="media/image122.wmf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62" Type="http://schemas.openxmlformats.org/officeDocument/2006/relationships/image" Target="media/image52.wmf"/><Relationship Id="rId83" Type="http://schemas.openxmlformats.org/officeDocument/2006/relationships/image" Target="media/image71.wmf"/><Relationship Id="rId88" Type="http://schemas.openxmlformats.org/officeDocument/2006/relationships/image" Target="media/image76.wmf"/><Relationship Id="rId111" Type="http://schemas.openxmlformats.org/officeDocument/2006/relationships/image" Target="media/image99.wmf"/><Relationship Id="rId132" Type="http://schemas.openxmlformats.org/officeDocument/2006/relationships/image" Target="media/image118.wmf"/><Relationship Id="rId15" Type="http://schemas.openxmlformats.org/officeDocument/2006/relationships/image" Target="media/image5.wmf"/><Relationship Id="rId36" Type="http://schemas.openxmlformats.org/officeDocument/2006/relationships/image" Target="media/image26.wmf"/><Relationship Id="rId57" Type="http://schemas.openxmlformats.org/officeDocument/2006/relationships/image" Target="media/image47.wmf"/><Relationship Id="rId106" Type="http://schemas.openxmlformats.org/officeDocument/2006/relationships/image" Target="media/image94.wmf"/><Relationship Id="rId127" Type="http://schemas.openxmlformats.org/officeDocument/2006/relationships/image" Target="media/image113.wmf"/><Relationship Id="rId10" Type="http://schemas.openxmlformats.org/officeDocument/2006/relationships/hyperlink" Target="consultantplus://offline/ref=8FBEFB3487C5CBD409F839FE041E36742472181D1829CFB065EA768C3D364D7BDF205449838FCA13U3Y8L" TargetMode="External"/><Relationship Id="rId31" Type="http://schemas.openxmlformats.org/officeDocument/2006/relationships/image" Target="media/image21.wmf"/><Relationship Id="rId52" Type="http://schemas.openxmlformats.org/officeDocument/2006/relationships/image" Target="media/image42.wmf"/><Relationship Id="rId73" Type="http://schemas.openxmlformats.org/officeDocument/2006/relationships/hyperlink" Target="consultantplus://offline/ref=CC634918690F8668F78698FE960807717A0DCEC41EE49A111E6EFA5FED23E5D2C13B606CA9246AE6zDc7K" TargetMode="External"/><Relationship Id="rId78" Type="http://schemas.openxmlformats.org/officeDocument/2006/relationships/image" Target="media/image66.wmf"/><Relationship Id="rId94" Type="http://schemas.openxmlformats.org/officeDocument/2006/relationships/image" Target="media/image82.wmf"/><Relationship Id="rId99" Type="http://schemas.openxmlformats.org/officeDocument/2006/relationships/image" Target="media/image87.wmf"/><Relationship Id="rId101" Type="http://schemas.openxmlformats.org/officeDocument/2006/relationships/image" Target="media/image89.wmf"/><Relationship Id="rId122" Type="http://schemas.openxmlformats.org/officeDocument/2006/relationships/image" Target="media/image110.wmf"/><Relationship Id="rId143" Type="http://schemas.openxmlformats.org/officeDocument/2006/relationships/image" Target="media/image128.wmf"/><Relationship Id="rId148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EFB3487C5CBD409F839FE041E367424731C1C1C29CFB065EA768C3D364D7BDF205449U8Y6L" TargetMode="External"/><Relationship Id="rId26" Type="http://schemas.openxmlformats.org/officeDocument/2006/relationships/image" Target="media/image16.wmf"/><Relationship Id="rId47" Type="http://schemas.openxmlformats.org/officeDocument/2006/relationships/image" Target="media/image37.wmf"/><Relationship Id="rId68" Type="http://schemas.openxmlformats.org/officeDocument/2006/relationships/image" Target="media/image58.wmf"/><Relationship Id="rId89" Type="http://schemas.openxmlformats.org/officeDocument/2006/relationships/image" Target="media/image77.wmf"/><Relationship Id="rId112" Type="http://schemas.openxmlformats.org/officeDocument/2006/relationships/image" Target="media/image100.wmf"/><Relationship Id="rId133" Type="http://schemas.openxmlformats.org/officeDocument/2006/relationships/image" Target="media/image119.wmf"/><Relationship Id="rId16" Type="http://schemas.openxmlformats.org/officeDocument/2006/relationships/image" Target="media/image6.wmf"/><Relationship Id="rId37" Type="http://schemas.openxmlformats.org/officeDocument/2006/relationships/image" Target="media/image27.wmf"/><Relationship Id="rId58" Type="http://schemas.openxmlformats.org/officeDocument/2006/relationships/image" Target="media/image48.wmf"/><Relationship Id="rId79" Type="http://schemas.openxmlformats.org/officeDocument/2006/relationships/image" Target="media/image67.wmf"/><Relationship Id="rId102" Type="http://schemas.openxmlformats.org/officeDocument/2006/relationships/image" Target="media/image90.wmf"/><Relationship Id="rId123" Type="http://schemas.openxmlformats.org/officeDocument/2006/relationships/image" Target="media/image111.wmf"/><Relationship Id="rId144" Type="http://schemas.openxmlformats.org/officeDocument/2006/relationships/image" Target="media/image129.wmf"/><Relationship Id="rId90" Type="http://schemas.openxmlformats.org/officeDocument/2006/relationships/image" Target="media/image7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0A2C-4BDA-483B-8CDE-51F52E50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5404</Words>
  <Characters>30807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9</cp:revision>
  <cp:lastPrinted>2019-05-06T11:14:00Z</cp:lastPrinted>
  <dcterms:created xsi:type="dcterms:W3CDTF">2019-05-07T09:04:00Z</dcterms:created>
  <dcterms:modified xsi:type="dcterms:W3CDTF">2019-05-23T10:58:00Z</dcterms:modified>
</cp:coreProperties>
</file>